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4F44" w14:textId="77777777" w:rsidR="008D0F97" w:rsidRPr="008D0F97" w:rsidRDefault="008D0F97" w:rsidP="008D0F97">
      <w:pPr>
        <w:pStyle w:val="MS"/>
        <w:snapToGrid w:val="0"/>
        <w:spacing w:line="432" w:lineRule="auto"/>
        <w:jc w:val="center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  <w:sz w:val="24"/>
          <w:szCs w:val="24"/>
        </w:rPr>
        <w:t>제 1 장 총 칙</w:t>
      </w:r>
    </w:p>
    <w:p w14:paraId="4C225898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1조[명 칭]</w:t>
      </w:r>
    </w:p>
    <w:p w14:paraId="5CAD8BDE" w14:textId="0F5159F4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 xml:space="preserve">본 규칙은 </w:t>
      </w:r>
      <w:r w:rsidR="00B11246">
        <w:rPr>
          <w:rFonts w:asciiTheme="minorEastAsia" w:eastAsiaTheme="minorEastAsia" w:hAnsiTheme="minorEastAsia" w:hint="eastAsia"/>
        </w:rPr>
        <w:t>동아화성주식회사</w:t>
      </w:r>
      <w:r w:rsidRPr="008D0F97">
        <w:rPr>
          <w:rFonts w:asciiTheme="minorEastAsia" w:eastAsiaTheme="minorEastAsia" w:hAnsiTheme="minorEastAsia" w:hint="eastAsia"/>
        </w:rPr>
        <w:t>(이하 “회사”라 한다)의 윤리 행동강령(이하 “강령”이라</w:t>
      </w:r>
      <w:r w:rsidR="00342F1C">
        <w:rPr>
          <w:rFonts w:asciiTheme="minorEastAsia" w:eastAsiaTheme="minorEastAsia" w:hAnsiTheme="minorEastAsia" w:hint="eastAsia"/>
        </w:rPr>
        <w:t xml:space="preserve"> </w:t>
      </w:r>
      <w:r w:rsidRPr="008D0F97">
        <w:rPr>
          <w:rFonts w:asciiTheme="minorEastAsia" w:eastAsiaTheme="minorEastAsia" w:hAnsiTheme="minorEastAsia" w:hint="eastAsia"/>
        </w:rPr>
        <w:t>한다)이라 칭한다.</w:t>
      </w:r>
    </w:p>
    <w:p w14:paraId="08DBBCE3" w14:textId="77777777" w:rsidR="008D0F97" w:rsidRPr="00B11246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70E9FFE4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2조[목 적]</w:t>
      </w:r>
    </w:p>
    <w:p w14:paraId="5C0ACD34" w14:textId="49D9579A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이 강령은 회사의 부패방지와 깨끗한 직무환경조성을 위하여 임직원이 준수하여야 할 행동의 기준을 규정하는 것을 목적으로 한다.</w:t>
      </w:r>
    </w:p>
    <w:p w14:paraId="256F3C01" w14:textId="77777777" w:rsidR="008D0F97" w:rsidRPr="005A3E4F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375DAC5C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3조[정 의]</w:t>
      </w:r>
    </w:p>
    <w:p w14:paraId="1FAA0F87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이 강령에서 사용하는 용어의 정의는 다음과 같다.</w:t>
      </w:r>
    </w:p>
    <w:p w14:paraId="5A227A2B" w14:textId="603856B9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사원(직원)이라 함은 취업규칙에 의하여 채용된 사원(직원)을 말한다.</w:t>
      </w:r>
    </w:p>
    <w:p w14:paraId="77B5B270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임원이라 함은 이사([상법] 제401조의 2 제1항 각 호의 어느 하나에 해당하는 자를 포함한다) 및 감사를 말한다.</w:t>
      </w:r>
    </w:p>
    <w:p w14:paraId="108B6555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“직무관련자”라 함은 직원의 소관 업무와 관련되는 임직원 이외의 자로서 다음 각 호에 해당하는 자(개인 또는 단체)를 말한다.</w:t>
      </w:r>
    </w:p>
    <w:p w14:paraId="4EBB1E0F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회사 관련 민원을 제기하였거나 제기할 것이 명백한 자</w:t>
      </w:r>
    </w:p>
    <w:p w14:paraId="7B7CF76B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감사, 감독, 검사 등의 대상인 자</w:t>
      </w:r>
    </w:p>
    <w:p w14:paraId="042CB923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회사에 보상을 요청하였거나 요청하려는 것이 명백한 자</w:t>
      </w:r>
    </w:p>
    <w:p w14:paraId="42C73188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4) 회사와 계약을 체결하였거나 체결하려는 것이 명백한 자</w:t>
      </w:r>
    </w:p>
    <w:p w14:paraId="70A59441" w14:textId="1213158C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5) 회사에 대하여 특정한 행위를 요구하였거나, 직원의 직무상 권한의</w:t>
      </w:r>
      <w:r>
        <w:rPr>
          <w:rFonts w:asciiTheme="minorEastAsia" w:eastAsiaTheme="minorEastAsia" w:hAnsiTheme="minorEastAsia" w:hint="eastAsia"/>
        </w:rPr>
        <w:t xml:space="preserve"> </w:t>
      </w:r>
      <w:r w:rsidRPr="008D0F97">
        <w:rPr>
          <w:rFonts w:asciiTheme="minorEastAsia" w:eastAsiaTheme="minorEastAsia" w:hAnsiTheme="minorEastAsia" w:hint="eastAsia"/>
        </w:rPr>
        <w:t>행사 또는 불행사로 인한 금전적 이해관계가 있는 자</w:t>
      </w:r>
    </w:p>
    <w:p w14:paraId="6F06FD91" w14:textId="4F48C3C1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6) 정책, 사업 등의 결정 또는 집행으로 이익 또는 불이익을 직접적으로 받는 자</w:t>
      </w:r>
    </w:p>
    <w:p w14:paraId="7A3A9437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7) 그 밖에 회사에서 부패방지를 위하여 정하는 업무와 관련된 자</w:t>
      </w:r>
    </w:p>
    <w:p w14:paraId="3454FB97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“직무 관련 임직원”이라 함은 임직원의 직무수행과 관련하여 이익 또는 불이익을 직접적으로 받는 다른 임직원 중 다음에 해당하는 직원을 말한다.</w:t>
      </w:r>
    </w:p>
    <w:p w14:paraId="3B44A234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직원의 담당업무와 관련하여 직무상 명령을 받는 하급자</w:t>
      </w:r>
    </w:p>
    <w:p w14:paraId="530F7045" w14:textId="366B5841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인사, 예산, 감사, 상벌 또는 평가 등의 직무를 수행하는 담당직원 이외의</w:t>
      </w:r>
      <w:r>
        <w:rPr>
          <w:rFonts w:asciiTheme="minorEastAsia" w:eastAsiaTheme="minorEastAsia" w:hAnsiTheme="minorEastAsia"/>
        </w:rPr>
        <w:t xml:space="preserve"> </w:t>
      </w:r>
      <w:r w:rsidRPr="008D0F97">
        <w:rPr>
          <w:rFonts w:asciiTheme="minorEastAsia" w:eastAsiaTheme="minorEastAsia" w:hAnsiTheme="minorEastAsia" w:hint="eastAsia"/>
        </w:rPr>
        <w:t>임직원</w:t>
      </w:r>
    </w:p>
    <w:p w14:paraId="1252D692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업무를 위임, 위탁하는 경우 그 업무를 위임, 위탁하는 직원, 위탁받는 직원</w:t>
      </w:r>
    </w:p>
    <w:p w14:paraId="0EFE47CE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4) 그 밖에 회사에서 정하는 직원</w:t>
      </w:r>
    </w:p>
    <w:p w14:paraId="4C15561E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“금품 등”이란 다음 각 목에 해당하는 것을 말한다.</w:t>
      </w:r>
    </w:p>
    <w:p w14:paraId="6995A426" w14:textId="77777777" w:rsidR="008D0F97" w:rsidRPr="008D0F97" w:rsidRDefault="008D0F97" w:rsidP="00342F1C">
      <w:pPr>
        <w:pStyle w:val="MS"/>
        <w:snapToGrid w:val="0"/>
        <w:ind w:left="284"/>
        <w:jc w:val="both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금전, 유가증권, 부동산, 물품, 숙박권, 회원권, 입장권, 할인권, 초대권, 관람권, 부동산 등의 사용권 등 일체의 재산적 이익</w:t>
      </w:r>
    </w:p>
    <w:p w14:paraId="2CC72B2F" w14:textId="77777777" w:rsidR="008D0F97" w:rsidRPr="008D0F97" w:rsidRDefault="008D0F97" w:rsidP="00342F1C">
      <w:pPr>
        <w:pStyle w:val="MS"/>
        <w:snapToGrid w:val="0"/>
        <w:ind w:left="284"/>
        <w:jc w:val="both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음식물ㆍ주류ㆍ골프 등의 접대ㆍ향응 또는 교통ㆍ숙박 등의 편의 제공</w:t>
      </w:r>
    </w:p>
    <w:p w14:paraId="6FD07AB2" w14:textId="77777777" w:rsidR="008D0F97" w:rsidRPr="008D0F97" w:rsidRDefault="008D0F97" w:rsidP="00342F1C">
      <w:pPr>
        <w:pStyle w:val="MS"/>
        <w:snapToGrid w:val="0"/>
        <w:ind w:left="284"/>
        <w:jc w:val="both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채무 면제, 취업 제공, 이권 부여 등 그 밖의 유형ㆍ무형의 경제적 이익</w:t>
      </w:r>
    </w:p>
    <w:p w14:paraId="2BFFE997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lastRenderedPageBreak/>
        <w:t>“공직자 등”이란 부정청탁 및 금품 등 수수의 금지에 관한 법률에서 정하고 있는 공직자 또는 공적 업무 종사자를 말한다.</w:t>
      </w:r>
    </w:p>
    <w:p w14:paraId="13B10120" w14:textId="77777777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 xml:space="preserve">“내부정보”라 함은 회사의 경영 또는 재산상황 등에 관한 것으로서 투자자의 투자판단에 영향을 미칠 수 있는 일체의 미공개 정보를 의미한다. </w:t>
      </w:r>
    </w:p>
    <w:p w14:paraId="0884F61B" w14:textId="77777777" w:rsidR="008D0F97" w:rsidRPr="00907AEC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907AEC">
        <w:rPr>
          <w:rFonts w:asciiTheme="minorEastAsia" w:eastAsiaTheme="minorEastAsia" w:hAnsiTheme="minorEastAsia" w:hint="eastAsia"/>
          <w:sz w:val="22"/>
          <w:szCs w:val="22"/>
        </w:rPr>
        <w:t>“협력업체”란 회사가 발주하는 공사 및 물품을 구매하는 등록한 외부업체를 말한다.</w:t>
      </w:r>
    </w:p>
    <w:p w14:paraId="6FE2163D" w14:textId="08721886" w:rsidR="008D0F97" w:rsidRPr="008D0F97" w:rsidRDefault="008D0F97" w:rsidP="008D0F97">
      <w:pPr>
        <w:pStyle w:val="MsoListParagraph0"/>
        <w:numPr>
          <w:ilvl w:val="3"/>
          <w:numId w:val="2"/>
        </w:numPr>
        <w:wordWrap/>
        <w:snapToGrid w:val="0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강령에서 사용하는 용어 중 본조에서 별도로 규정하지 않은 용어의 정의에 관하여는 관련 법령과 규정에서 사용하는 용어의 정의에 의한다.</w:t>
      </w:r>
    </w:p>
    <w:p w14:paraId="4F7C1759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  <w:b/>
          <w:bCs/>
        </w:rPr>
      </w:pPr>
    </w:p>
    <w:p w14:paraId="66988E77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4조[적용범위]</w:t>
      </w:r>
    </w:p>
    <w:p w14:paraId="059E62F8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이 강령은 회사의 모든 임직원(근로계약에 따른 파견근로자를 포함한다)에게 적용한다.</w:t>
      </w:r>
    </w:p>
    <w:p w14:paraId="2847819D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5A441C61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5조[준수의무와 책임 등]</w:t>
      </w:r>
    </w:p>
    <w:p w14:paraId="0201A5DC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모든 임직원은 행동강령을 숙지하고 준수하여야 하며 위반 사항에 대하여는 그에 따른 책임을 진다.</w:t>
      </w:r>
    </w:p>
    <w:p w14:paraId="14449CA0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27396658" w14:textId="77777777" w:rsidR="008D0F97" w:rsidRPr="008D0F97" w:rsidRDefault="008D0F97" w:rsidP="008D0F97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6조[준수서약]</w:t>
      </w:r>
    </w:p>
    <w:p w14:paraId="6017FBA2" w14:textId="7404A426" w:rsidR="008D0F97" w:rsidRPr="008D0F97" w:rsidRDefault="008D0F97" w:rsidP="008D0F97">
      <w:pPr>
        <w:pStyle w:val="MS"/>
        <w:snapToGrid w:val="0"/>
        <w:jc w:val="both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t xml:space="preserve">모든 임직원은 매년 「준법서약서」[별지 제1호 서식]를 </w:t>
      </w:r>
      <w:r w:rsidR="00342F1C" w:rsidRPr="004C17EA">
        <w:rPr>
          <w:rFonts w:asciiTheme="minorEastAsia" w:eastAsiaTheme="minorEastAsia" w:hAnsiTheme="minorEastAsia" w:hint="eastAsia"/>
        </w:rPr>
        <w:t>인사총무팀</w:t>
      </w:r>
      <w:r w:rsidRPr="004C17EA">
        <w:rPr>
          <w:rFonts w:asciiTheme="minorEastAsia" w:eastAsiaTheme="minorEastAsia" w:hAnsiTheme="minorEastAsia" w:hint="eastAsia"/>
        </w:rPr>
        <w:t>에게 제출하고 이를 준수하여야 한다.</w:t>
      </w:r>
    </w:p>
    <w:p w14:paraId="131D6280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</w:p>
    <w:p w14:paraId="69588A82" w14:textId="77777777" w:rsidR="008D0F97" w:rsidRPr="008D0F97" w:rsidRDefault="008D0F97" w:rsidP="008D0F97">
      <w:pPr>
        <w:pStyle w:val="MS"/>
        <w:snapToGrid w:val="0"/>
        <w:spacing w:line="432" w:lineRule="auto"/>
        <w:jc w:val="center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  <w:sz w:val="24"/>
          <w:szCs w:val="24"/>
        </w:rPr>
        <w:t>제 2장 공정한 직무수행</w:t>
      </w:r>
    </w:p>
    <w:p w14:paraId="52B7B4F3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7조[공정한 직무수행을 저해하는 지시]</w:t>
      </w:r>
    </w:p>
    <w:p w14:paraId="6CA5BED1" w14:textId="77777777" w:rsidR="008D0F97" w:rsidRPr="008D0F97" w:rsidRDefault="008D0F97" w:rsidP="008D0F97">
      <w:pPr>
        <w:pStyle w:val="MsoListParagraph0"/>
        <w:numPr>
          <w:ilvl w:val="3"/>
          <w:numId w:val="30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하급자에게 자기 또는 타인의 이익을 위하여 법령이나 규정에 위반하 여 공정한 직무수행을 현저하게 해치는 지시를 하여서는 아니 된다.</w:t>
      </w:r>
    </w:p>
    <w:p w14:paraId="2D965163" w14:textId="7309DE1E" w:rsidR="008D0F97" w:rsidRPr="008D0F97" w:rsidRDefault="008D0F97" w:rsidP="008D0F97">
      <w:pPr>
        <w:pStyle w:val="MsoListParagraph0"/>
        <w:numPr>
          <w:ilvl w:val="3"/>
          <w:numId w:val="30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상급자로부터 공정한 직무수행을 위반하는 지시를 받은 직원은 그러한 지시에 따르지 아니하여야 하고, 내부 신고제도에 따라</w:t>
      </w:r>
      <w:r w:rsidRPr="008D0F9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t>회사에 해당 사실을 신고한 후 회사의 별도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t>지시를 받을 수 있다.</w:t>
      </w:r>
    </w:p>
    <w:p w14:paraId="7ABD075F" w14:textId="46BA4A77" w:rsidR="008D0F97" w:rsidRPr="008D0F97" w:rsidRDefault="008D0F97" w:rsidP="008D0F97">
      <w:pPr>
        <w:pStyle w:val="MsoListParagraph0"/>
        <w:numPr>
          <w:ilvl w:val="3"/>
          <w:numId w:val="30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제2항에 따른 지시 불이행을 이유로 어떠한 차별이나 불이익을 받지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t>아니한다.</w:t>
      </w:r>
    </w:p>
    <w:p w14:paraId="40D0C17F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  <w:b/>
          <w:bCs/>
        </w:rPr>
      </w:pPr>
    </w:p>
    <w:p w14:paraId="239BF3E3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8조[이해관계 직무의 회피]</w:t>
      </w:r>
    </w:p>
    <w:p w14:paraId="30E821A2" w14:textId="17307595" w:rsidR="008D0F97" w:rsidRPr="008D0F97" w:rsidRDefault="008D0F97" w:rsidP="008D0F97">
      <w:pPr>
        <w:pStyle w:val="MsoListParagraph0"/>
        <w:numPr>
          <w:ilvl w:val="3"/>
          <w:numId w:val="31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자신이 수행하는 직무가 자신, 자신의 직계 존속ㆍ비속, 배우자 및 배우자의 직계 존속ㆍ비속과 금전적 이해관계가 있거나 다음 각 호의 어느 하나에 해당하는 자가 직무관련자인 경우에는 그 직무의 회피 여부 등에 관하여 소속 팀장 또는</w:t>
      </w:r>
      <w:r w:rsidR="005A027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2F1C">
        <w:rPr>
          <w:rFonts w:asciiTheme="minorEastAsia" w:eastAsiaTheme="minorEastAsia" w:hAnsiTheme="minorEastAsia" w:hint="eastAsia"/>
          <w:sz w:val="22"/>
          <w:szCs w:val="22"/>
        </w:rPr>
        <w:t>인사총무팀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t xml:space="preserve">에 보고 후 처리하여야 한다. </w:t>
      </w:r>
    </w:p>
    <w:p w14:paraId="545F1958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lastRenderedPageBreak/>
        <w:t>1) 친족(</w:t>
      </w:r>
      <w:r w:rsidRPr="008D0F97">
        <w:rPr>
          <w:rFonts w:ascii="MS Mincho" w:eastAsia="MS Mincho" w:hAnsi="MS Mincho" w:cs="MS Mincho" w:hint="eastAsia"/>
        </w:rPr>
        <w:t>｢</w:t>
      </w:r>
      <w:r w:rsidRPr="008D0F97">
        <w:rPr>
          <w:rFonts w:ascii="맑은 고딕" w:eastAsia="맑은 고딕" w:hAnsi="맑은 고딕" w:cs="맑은 고딕" w:hint="eastAsia"/>
        </w:rPr>
        <w:t>민법</w:t>
      </w:r>
      <w:r w:rsidRPr="008D0F97">
        <w:rPr>
          <w:rFonts w:ascii="MS Mincho" w:eastAsia="MS Mincho" w:hAnsi="MS Mincho" w:cs="MS Mincho" w:hint="eastAsia"/>
        </w:rPr>
        <w:t>｣</w:t>
      </w:r>
      <w:r w:rsidRPr="008D0F97">
        <w:rPr>
          <w:rFonts w:asciiTheme="minorEastAsia" w:eastAsiaTheme="minorEastAsia" w:hAnsiTheme="minorEastAsia" w:hint="eastAsia"/>
        </w:rPr>
        <w:t xml:space="preserve"> 제777조에 따른 친족을 말한다) </w:t>
      </w:r>
    </w:p>
    <w:p w14:paraId="5F5C2879" w14:textId="1F9711F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 xml:space="preserve">2) 자신이 2년 이내에 재직하였던 단체의 대리인 </w:t>
      </w:r>
    </w:p>
    <w:p w14:paraId="6D898C30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 xml:space="preserve">3) 300만원 이상의 금전거래가 있는 자 </w:t>
      </w:r>
    </w:p>
    <w:p w14:paraId="50D3EC4C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4) 배우자, 자신의 직계 존속ㆍ비속과 형제자매, 배우자의 직계존속과 형제 자매가 대표이사 또는 임직원으로 재직하고 있는 영리를 목적으로 하는 단체</w:t>
      </w:r>
    </w:p>
    <w:p w14:paraId="6D1CF7F3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 xml:space="preserve">5) 회사 퇴직임직원으로서 퇴직 전 5년 이내 같은 부서에서 근무하였던 자 </w:t>
      </w:r>
    </w:p>
    <w:p w14:paraId="0B61050A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6) 학연, 지연, 종교, 채용 동기, 종래에 같은 직장에서 근무한 경우 등 지속 적인 친분 관계가 있어 공정한 직무 수행이 어렵다고 판단되는 자</w:t>
      </w:r>
    </w:p>
    <w:p w14:paraId="240B0981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7) 최근 2년 이내에 인ㆍ허가, 계약의 체결, 정책ㆍ사업의 결정 또는 집행 등 직무 수행으로 직접적인 이익을 주었던 자 중 지속적인 친분 관계가 형성되어 공정한 직무 수행이 어렵다고 판단되는 자</w:t>
      </w:r>
    </w:p>
    <w:p w14:paraId="56786E88" w14:textId="77777777" w:rsidR="008D0F97" w:rsidRPr="008D0F97" w:rsidRDefault="008D0F97" w:rsidP="00342F1C">
      <w:pPr>
        <w:pStyle w:val="MS"/>
        <w:snapToGrid w:val="0"/>
        <w:ind w:leftChars="136" w:left="283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8) 그 밖에 대표이사가 공정한 직무수행이 어려운 관계에 있다고 정한 자 다만, 대표이사가 공정한 직무수행에 영향을 받지 아니한다고 판단하여 정하는 업무의 경우에는 제외한다.</w:t>
      </w:r>
    </w:p>
    <w:p w14:paraId="65353AFC" w14:textId="73E0CB1C" w:rsidR="008D0F97" w:rsidRPr="005A0271" w:rsidRDefault="008D0F97" w:rsidP="005A0271">
      <w:pPr>
        <w:pStyle w:val="MsoListParagraph0"/>
        <w:numPr>
          <w:ilvl w:val="3"/>
          <w:numId w:val="31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5A0271">
        <w:rPr>
          <w:rFonts w:asciiTheme="minorEastAsia" w:eastAsiaTheme="minorEastAsia" w:hAnsiTheme="minorEastAsia" w:hint="eastAsia"/>
          <w:sz w:val="22"/>
          <w:szCs w:val="22"/>
        </w:rPr>
        <w:t xml:space="preserve">임직원은 제1항에서 정하고 있는 사항에 해당하는지 여부가 불분명한 경우 소속 팀장 또는 </w:t>
      </w:r>
      <w:r w:rsidR="00342F1C">
        <w:rPr>
          <w:rFonts w:asciiTheme="minorEastAsia" w:eastAsiaTheme="minorEastAsia" w:hAnsiTheme="minorEastAsia" w:hint="eastAsia"/>
          <w:sz w:val="22"/>
          <w:szCs w:val="22"/>
        </w:rPr>
        <w:t>인사총무팀</w:t>
      </w:r>
      <w:r w:rsidRPr="005A0271">
        <w:rPr>
          <w:rFonts w:asciiTheme="minorEastAsia" w:eastAsiaTheme="minorEastAsia" w:hAnsiTheme="minorEastAsia" w:hint="eastAsia"/>
          <w:sz w:val="22"/>
          <w:szCs w:val="22"/>
        </w:rPr>
        <w:t>과 반드시 상의하여야 한다.</w:t>
      </w:r>
    </w:p>
    <w:p w14:paraId="4624BEBF" w14:textId="77777777" w:rsidR="008D0F97" w:rsidRPr="005A0271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  <w:b/>
          <w:bCs/>
        </w:rPr>
      </w:pPr>
    </w:p>
    <w:p w14:paraId="0AB68021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9조[특혜의 배제]</w:t>
      </w:r>
    </w:p>
    <w:p w14:paraId="165E2431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직무를 수행함에 있어 지연, 혈연, 학연, 종교 등을 이유로 특정인에게 특혜를 주거나 특정인을 차별하여서는 아니 된다.</w:t>
      </w:r>
    </w:p>
    <w:p w14:paraId="5B84CA2A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104C9B7B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10조[예산의 목적 외 사용 금지]</w:t>
      </w:r>
    </w:p>
    <w:p w14:paraId="65F57893" w14:textId="5E790659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업무활동을 위한 예산을 목적 외의 용도로 사용하여 회사에 재산상 손해를 입혀서는 아니</w:t>
      </w:r>
      <w:r w:rsidR="005A0271">
        <w:rPr>
          <w:rFonts w:asciiTheme="minorEastAsia" w:eastAsiaTheme="minorEastAsia" w:hAnsiTheme="minorEastAsia" w:hint="eastAsia"/>
        </w:rPr>
        <w:t xml:space="preserve"> </w:t>
      </w:r>
      <w:r w:rsidRPr="008D0F97">
        <w:rPr>
          <w:rFonts w:asciiTheme="minorEastAsia" w:eastAsiaTheme="minorEastAsia" w:hAnsiTheme="minorEastAsia" w:hint="eastAsia"/>
        </w:rPr>
        <w:t>된다.</w:t>
      </w:r>
    </w:p>
    <w:p w14:paraId="151F96C4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77E79E3D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11조[투명한 회계 관리]</w:t>
      </w:r>
    </w:p>
    <w:p w14:paraId="0BAE7D7A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관련 법령과 일반적으로 인정된 회계원칙 등에 따라 사실에 근거하여 정확하고 투명하게 회계를 기록, 관리하여야 한다.</w:t>
      </w:r>
    </w:p>
    <w:p w14:paraId="401079C7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531C9392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12조[인사 청탁 등의 금지]</w:t>
      </w:r>
    </w:p>
    <w:p w14:paraId="0A561E6F" w14:textId="5BF5D987" w:rsidR="008D0F97" w:rsidRPr="0052682D" w:rsidRDefault="008D0F97" w:rsidP="0052682D">
      <w:pPr>
        <w:pStyle w:val="MsoListParagraph0"/>
        <w:numPr>
          <w:ilvl w:val="3"/>
          <w:numId w:val="3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자신의 승격, 이동, 보직 등 인사에 관하여 부당한 영향을 미치기 위 하여 타인으로 하여금 인사업무를 담당하는 자에게 청탁하게 하여서는 아니된다.</w:t>
      </w:r>
    </w:p>
    <w:p w14:paraId="24DA4C5C" w14:textId="592B4265" w:rsidR="008D0F97" w:rsidRPr="0052682D" w:rsidRDefault="008D0F97" w:rsidP="0052682D">
      <w:pPr>
        <w:pStyle w:val="MsoListParagraph0"/>
        <w:numPr>
          <w:ilvl w:val="3"/>
          <w:numId w:val="3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직위를 이용하여 다른 임직원의 승격, 이동, 보직 등 인사에 부당하게 개입해서는 아니 된다.</w:t>
      </w:r>
    </w:p>
    <w:p w14:paraId="65B03C90" w14:textId="77777777" w:rsidR="008D0F97" w:rsidRPr="008D0F97" w:rsidRDefault="008D0F97" w:rsidP="008D0F97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351043AB" w14:textId="77777777" w:rsidR="008D0F97" w:rsidRPr="008D0F97" w:rsidRDefault="008D0F97" w:rsidP="008D0F97">
      <w:pPr>
        <w:pStyle w:val="MS"/>
        <w:snapToGrid w:val="0"/>
        <w:spacing w:line="432" w:lineRule="auto"/>
        <w:jc w:val="center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제 3 장 부당 이득의 수수 금지 등</w:t>
      </w:r>
    </w:p>
    <w:p w14:paraId="4C00CB6A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5588889C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13조[이권 개입 등의 금지]</w:t>
      </w:r>
    </w:p>
    <w:p w14:paraId="71EDA01C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직위를 이용하여 부당한 이익을 얻거나 타인이 부당한 이익을 얻도록 해서는 아니 된다.</w:t>
      </w:r>
    </w:p>
    <w:p w14:paraId="44245166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4053A061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14조[직위 등의 사적 이용 금지]</w:t>
      </w:r>
    </w:p>
    <w:p w14:paraId="633C7969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직무의 범위를 벗어나 사적 이익을 위하여 회사의 명칭이나 직위를 공표∙게시하거나 이를 이용하거나 타인으로 하여금 그러한 행위를 하게 하여서는 아니 된다.</w:t>
      </w:r>
    </w:p>
    <w:p w14:paraId="220A989F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0B8DDFAF" w14:textId="292EC958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15조[알선∙청탁 등의 금지]</w:t>
      </w:r>
    </w:p>
    <w:p w14:paraId="5CCB00D5" w14:textId="67147CEC" w:rsidR="008D0F97" w:rsidRPr="0052682D" w:rsidRDefault="008D0F97" w:rsidP="0052682D">
      <w:pPr>
        <w:pStyle w:val="MsoListParagraph0"/>
        <w:numPr>
          <w:ilvl w:val="3"/>
          <w:numId w:val="33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자기 또는 타인의 부당한 이익을 위하여 다른 직원의 공정한 직무수행을 해치는 알선, 청탁 등을 해서는 아니 된다.</w:t>
      </w:r>
    </w:p>
    <w:p w14:paraId="72EBD76C" w14:textId="77777777" w:rsidR="008D0F97" w:rsidRPr="0052682D" w:rsidRDefault="008D0F97" w:rsidP="0052682D">
      <w:pPr>
        <w:pStyle w:val="MsoListParagraph0"/>
        <w:numPr>
          <w:ilvl w:val="3"/>
          <w:numId w:val="33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직무수행과 관련하여 자기 또는 타인의 부당한 이익을 위하여 직무 관련자를 다른 직무관련자에게 소개해서는 아니 된다.</w:t>
      </w:r>
    </w:p>
    <w:p w14:paraId="5CB44797" w14:textId="372FE78A" w:rsidR="008D0F97" w:rsidRDefault="008D0F97" w:rsidP="0052682D">
      <w:pPr>
        <w:pStyle w:val="MsoListParagraph0"/>
        <w:numPr>
          <w:ilvl w:val="3"/>
          <w:numId w:val="33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자신과 주변에 대한 부패</w:t>
      </w:r>
      <w:r w:rsidR="0052682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t>개연성을 항상 점검하고 부패 유혹으로부터 자신을 지키기 위하여 노력하여야 한다.</w:t>
      </w:r>
    </w:p>
    <w:p w14:paraId="43D26F13" w14:textId="77777777" w:rsidR="0052682D" w:rsidRPr="0052682D" w:rsidRDefault="0052682D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0B2B415A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16조[미공개정보 이용 행위의 금지]</w:t>
      </w:r>
    </w:p>
    <w:p w14:paraId="1576D6D7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내부정보를 적법한 절차에 따라 공개되기 전까지는 회사 외부의 누구에게도 누설하여서는 아니 된다.</w:t>
      </w:r>
    </w:p>
    <w:p w14:paraId="0B1CB1FA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  <w:b/>
          <w:bCs/>
        </w:rPr>
      </w:pPr>
    </w:p>
    <w:p w14:paraId="66E47C50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17조[직무관련 정보를 이용한 거래 등의 제한]</w:t>
      </w:r>
    </w:p>
    <w:p w14:paraId="6682079D" w14:textId="08CDAC4E" w:rsidR="008D0F97" w:rsidRPr="0052682D" w:rsidRDefault="008D0F97" w:rsidP="0052682D">
      <w:pPr>
        <w:pStyle w:val="MsoListParagraph0"/>
        <w:numPr>
          <w:ilvl w:val="3"/>
          <w:numId w:val="3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직무수행 중 알게 된 내부정보를 이용하여 유가증권, 부동산 등과 관련된 재산상 거래 또는 투자를 하거나 타인에게 그러한 정보를 제공하여 재산 상 거래 또는 투자를 돕는 행위를 해서는 아니 된다.</w:t>
      </w:r>
    </w:p>
    <w:p w14:paraId="256B0A39" w14:textId="77777777" w:rsidR="008D0F97" w:rsidRPr="0052682D" w:rsidRDefault="008D0F97" w:rsidP="0052682D">
      <w:pPr>
        <w:pStyle w:val="MsoListParagraph0"/>
        <w:numPr>
          <w:ilvl w:val="3"/>
          <w:numId w:val="3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직무 관련 정보라 함은 다음 각 호에 해당하는 정보를 말한다.</w:t>
      </w:r>
    </w:p>
    <w:p w14:paraId="1673EDAC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기술개발 관련 정보</w:t>
      </w:r>
    </w:p>
    <w:p w14:paraId="7871A577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대내∙외 사업 관련 정보</w:t>
      </w:r>
    </w:p>
    <w:p w14:paraId="3AE5B919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판매, 공사, 용역, 구매 등 각종 계약 관련 정보</w:t>
      </w:r>
    </w:p>
    <w:p w14:paraId="19FAB918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4) 업무수행 중 취득한 개인정보</w:t>
      </w:r>
    </w:p>
    <w:p w14:paraId="429B8C5C" w14:textId="77777777" w:rsidR="008D0F97" w:rsidRPr="008D0F97" w:rsidRDefault="008D0F97" w:rsidP="0052682D">
      <w:pPr>
        <w:pStyle w:val="MS"/>
        <w:snapToGrid w:val="0"/>
        <w:ind w:firstLine="840"/>
        <w:textAlignment w:val="bottom"/>
        <w:rPr>
          <w:rFonts w:asciiTheme="minorEastAsia" w:eastAsiaTheme="minorEastAsia" w:hAnsiTheme="minorEastAsia"/>
        </w:rPr>
      </w:pPr>
    </w:p>
    <w:p w14:paraId="64647990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18조[내부자의 단기투자 및 공매도 금지]</w:t>
      </w:r>
    </w:p>
    <w:p w14:paraId="7D9888D6" w14:textId="4535AE8F" w:rsidR="008D0F97" w:rsidRPr="0052682D" w:rsidRDefault="008D0F97" w:rsidP="0052682D">
      <w:pPr>
        <w:pStyle w:val="MsoListParagraph0"/>
        <w:numPr>
          <w:ilvl w:val="3"/>
          <w:numId w:val="35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 xml:space="preserve">자본시장과 금융투자업에 관한 법률 및 기업공시규정에 의거 회사의 미공개 중요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lastRenderedPageBreak/>
        <w:t>정보를 알 수 있는 임직원은 회사 증권에 대한 단기 투자(회사 주식 등을 6 월 이내에 매수 후 매도하거나, 매도 후 매수하여 차익이 발생한 거래) 행위를 해서는 아니 된다.</w:t>
      </w:r>
    </w:p>
    <w:p w14:paraId="5FC67FCA" w14:textId="77777777" w:rsidR="008D0F97" w:rsidRPr="0052682D" w:rsidRDefault="008D0F97" w:rsidP="0052682D">
      <w:pPr>
        <w:pStyle w:val="MsoListParagraph0"/>
        <w:numPr>
          <w:ilvl w:val="3"/>
          <w:numId w:val="35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회사 유가증권 중 자신이 소유하지 아니한 것을 공매도하여서는 아니 된다.</w:t>
      </w:r>
    </w:p>
    <w:p w14:paraId="5D214092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  <w:b/>
          <w:bCs/>
        </w:rPr>
      </w:pPr>
    </w:p>
    <w:p w14:paraId="5FB71939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19조[회사 자산의 사적 사용, 수익 금지]</w:t>
      </w:r>
    </w:p>
    <w:p w14:paraId="0E4F8709" w14:textId="77777777" w:rsidR="008D0F97" w:rsidRPr="0052682D" w:rsidRDefault="008D0F97" w:rsidP="0052682D">
      <w:pPr>
        <w:pStyle w:val="MsoListParagraph0"/>
        <w:numPr>
          <w:ilvl w:val="3"/>
          <w:numId w:val="36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회사의 자산을 사업 활동 및 승인된 목적으로만 사용해야 한다.</w:t>
      </w:r>
    </w:p>
    <w:p w14:paraId="1BFC2A41" w14:textId="77777777" w:rsidR="008D0F97" w:rsidRPr="0052682D" w:rsidRDefault="008D0F97" w:rsidP="0052682D">
      <w:pPr>
        <w:pStyle w:val="MsoListParagraph0"/>
        <w:numPr>
          <w:ilvl w:val="3"/>
          <w:numId w:val="36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임직원이 제1항을 위반하는 경우 공용재산 사적 사용으로 취득한 경제적 이익 및 회사 자산의 취득 가액 전액을 그 비위 행위로 인한 회사의 피해액의 3배 이내에서 환수 조치할 수 있다.</w:t>
      </w:r>
    </w:p>
    <w:p w14:paraId="33EDCC1E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  <w:b/>
          <w:bCs/>
        </w:rPr>
      </w:pPr>
    </w:p>
    <w:p w14:paraId="44BC5FD5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20조[금품등의 수수 금지]</w:t>
      </w:r>
    </w:p>
    <w:p w14:paraId="09B54C6B" w14:textId="2D2951E9" w:rsidR="008D0F97" w:rsidRPr="0052682D" w:rsidRDefault="008D0F97" w:rsidP="0052682D">
      <w:pPr>
        <w:pStyle w:val="MsoListParagraph0"/>
        <w:numPr>
          <w:ilvl w:val="3"/>
          <w:numId w:val="37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직무와 직간접적으로 관련하여 기부ㆍ후원ㆍ증여 등 그 명목에 관계없이 금품 등을 받거나 요구 또는 약속해서는 아니 된다.</w:t>
      </w:r>
    </w:p>
    <w:p w14:paraId="0B4156C7" w14:textId="77777777" w:rsidR="008D0F97" w:rsidRPr="0052682D" w:rsidRDefault="008D0F97" w:rsidP="0052682D">
      <w:pPr>
        <w:pStyle w:val="MsoListParagraph0"/>
        <w:numPr>
          <w:ilvl w:val="3"/>
          <w:numId w:val="37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다음 각 호의 어느 하나에 해당하면 금품 등에 해당하지 아니한다.</w:t>
      </w:r>
    </w:p>
    <w:p w14:paraId="64AAC2B8" w14:textId="727C78F8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대표이사가 소속 직원이나 파견 직원에게 지급하거나 상급자가 위로, 격려, 포상 등의 목적으로 하급자에게 제공하는 금품</w:t>
      </w:r>
    </w:p>
    <w:p w14:paraId="05FCF00D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원활한 직무수행 또는 사교, 의례 또는 부조의 목적으로 제공되는 음식 물, 경조사비, 선물 등으로서 법령에서 정하는 가액 범위 안의 금품 등</w:t>
      </w:r>
    </w:p>
    <w:p w14:paraId="5391E914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임직원과 관련된 동호회ㆍ동창회ㆍ향우회ㆍ친목회ㆍ종교단체ㆍ 사회단 체 등이 정하는 기준에 따라 구성원에게 제공하는 금품 등 및 그 소속 구성원 등 직원과 특별히 장기적ㆍ지속적인 친분관계를 맺고 있는 자 가 질병ㆍ재난 등으로 어려운 처지에 있는 직원에게 제공하는 금품 등</w:t>
      </w:r>
    </w:p>
    <w:p w14:paraId="1FA7939D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4) 그 밖에 사회상규에 따라 허용되는 금품 등</w:t>
      </w:r>
    </w:p>
    <w:p w14:paraId="7AD69E5C" w14:textId="77777777" w:rsidR="008D0F97" w:rsidRPr="008D0F97" w:rsidRDefault="008D0F97" w:rsidP="00342F1C">
      <w:pPr>
        <w:pStyle w:val="MS"/>
        <w:snapToGrid w:val="0"/>
        <w:ind w:leftChars="207" w:left="425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임직원은 위 제2항 제3호에도 불구하고 특별히 장기적ㆍ지속적인 친분관계를 맺고 있는 자가 직무관련자 또는 직무 관련 임직원으로서 금품 등을 제공한 경 우에는 그 수수 사실을 내부 신고제도를 통해 신고하여야 한다.</w:t>
      </w:r>
    </w:p>
    <w:p w14:paraId="168635B2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35C6B453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21조[청렴한 계약의 체결 및 이행]</w:t>
      </w:r>
    </w:p>
    <w:p w14:paraId="230092A5" w14:textId="77777777" w:rsidR="008D0F97" w:rsidRPr="0052682D" w:rsidRDefault="008D0F97" w:rsidP="0052682D">
      <w:pPr>
        <w:pStyle w:val="MsoListParagraph0"/>
        <w:numPr>
          <w:ilvl w:val="3"/>
          <w:numId w:val="38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회사에서 시행하는 모든 공사∙용역∙물품구매의 입찰∙계약 및 계약 이행 등에 있어서 독점규제 및 공정거래에 관한 법률, 하도급법 등 관계 법령 및 규정에서 정한 절차에 따라 공정하고 투명하게 업무를 수행해야 한다.</w:t>
      </w:r>
    </w:p>
    <w:p w14:paraId="68068A26" w14:textId="77777777" w:rsidR="008D0F97" w:rsidRPr="0052682D" w:rsidRDefault="008D0F97" w:rsidP="0052682D">
      <w:pPr>
        <w:pStyle w:val="MsoListParagraph0"/>
        <w:numPr>
          <w:ilvl w:val="3"/>
          <w:numId w:val="38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제1항의 업무 수행 과정에서 관계 법령 및 규정에서 정한 절차를 위반하여 거래상 우월적 지위를 이용하여 금지된 금품 등을 요구하거나 불공정한 거래 조건의 강요, 경영간섭 등 부당한 요구를 해서는 아니 된다.</w:t>
      </w:r>
    </w:p>
    <w:p w14:paraId="5DEEB536" w14:textId="77777777" w:rsidR="008D0F97" w:rsidRPr="0052682D" w:rsidRDefault="008D0F97" w:rsidP="0052682D">
      <w:pPr>
        <w:pStyle w:val="MsoListParagraph0"/>
        <w:numPr>
          <w:ilvl w:val="3"/>
          <w:numId w:val="38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 xml:space="preserve">임직원은 하도급거래의 상대방에게 품질유지∙개선 등 정당한 사유가 있는 경우를 </w:t>
      </w:r>
      <w:r w:rsidRPr="008D0F97">
        <w:rPr>
          <w:rFonts w:asciiTheme="minorEastAsia" w:eastAsiaTheme="minorEastAsia" w:hAnsiTheme="minorEastAsia" w:hint="eastAsia"/>
          <w:sz w:val="22"/>
          <w:szCs w:val="22"/>
        </w:rPr>
        <w:lastRenderedPageBreak/>
        <w:t>제외하고는 그가 지정하는 물품∙장비 공급 등을 매입 또는 사용하도록 강요해서는 아니 된다.</w:t>
      </w:r>
    </w:p>
    <w:p w14:paraId="29AAB78E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</w:p>
    <w:p w14:paraId="15507B62" w14:textId="77777777" w:rsidR="008D0F97" w:rsidRPr="008D0F97" w:rsidRDefault="008D0F97" w:rsidP="008D0F97">
      <w:pPr>
        <w:pStyle w:val="MS"/>
        <w:snapToGrid w:val="0"/>
        <w:spacing w:line="432" w:lineRule="auto"/>
        <w:jc w:val="center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  <w:sz w:val="24"/>
          <w:szCs w:val="24"/>
        </w:rPr>
        <w:t>제4장 부정한 청탁 및 뇌물 공여 금지</w:t>
      </w:r>
    </w:p>
    <w:p w14:paraId="4B9A2C4D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74A26DAC" w14:textId="77777777" w:rsidR="008D0F97" w:rsidRPr="008D0F97" w:rsidRDefault="008D0F97" w:rsidP="0052682D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22조[부정한 청탁 및 뇌물 공여 금지]</w:t>
      </w:r>
    </w:p>
    <w:p w14:paraId="16564850" w14:textId="77777777" w:rsidR="008D0F97" w:rsidRPr="0052682D" w:rsidRDefault="008D0F97" w:rsidP="0052682D">
      <w:pPr>
        <w:pStyle w:val="MsoListParagraph0"/>
        <w:numPr>
          <w:ilvl w:val="3"/>
          <w:numId w:val="39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52682D">
        <w:rPr>
          <w:rFonts w:asciiTheme="minorEastAsia" w:eastAsiaTheme="minorEastAsia" w:hAnsiTheme="minorEastAsia" w:hint="eastAsia"/>
          <w:sz w:val="22"/>
          <w:szCs w:val="22"/>
        </w:rPr>
        <w:t>임직원은 공직자 등에 대해 직접 또는 제3자를 통해 부정한 청탁을 하여서는 아니 된다.</w:t>
      </w:r>
    </w:p>
    <w:p w14:paraId="0720DD0A" w14:textId="02F9AFAB" w:rsidR="008D0F97" w:rsidRPr="0052682D" w:rsidRDefault="008D0F97" w:rsidP="0052682D">
      <w:pPr>
        <w:pStyle w:val="MsoListParagraph0"/>
        <w:numPr>
          <w:ilvl w:val="3"/>
          <w:numId w:val="39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52682D">
        <w:rPr>
          <w:rFonts w:asciiTheme="minorEastAsia" w:eastAsiaTheme="minorEastAsia" w:hAnsiTheme="minorEastAsia" w:hint="eastAsia"/>
          <w:sz w:val="22"/>
          <w:szCs w:val="22"/>
        </w:rPr>
        <w:t>임직원은 공직자 등에게 금품 등을 제공하거나 그 제공의 약속 또는 의사표시를 해서는 아니 된다.</w:t>
      </w:r>
    </w:p>
    <w:p w14:paraId="12CC700C" w14:textId="77777777" w:rsidR="008D0F97" w:rsidRPr="0052682D" w:rsidRDefault="008D0F97" w:rsidP="0052682D">
      <w:pPr>
        <w:pStyle w:val="MsoListParagraph0"/>
        <w:numPr>
          <w:ilvl w:val="3"/>
          <w:numId w:val="39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52682D">
        <w:rPr>
          <w:rFonts w:asciiTheme="minorEastAsia" w:eastAsiaTheme="minorEastAsia" w:hAnsiTheme="minorEastAsia" w:hint="eastAsia"/>
          <w:sz w:val="22"/>
          <w:szCs w:val="22"/>
        </w:rPr>
        <w:t>제2항에도 불구하고 임직원은 예외적으로 다음 각 호의 금품 등을 공직자 등에 게 제공할 수 있다.</w:t>
      </w:r>
    </w:p>
    <w:p w14:paraId="47F344AA" w14:textId="3A22C424" w:rsidR="008D0F97" w:rsidRPr="008D0F97" w:rsidRDefault="0052682D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52682D">
        <w:rPr>
          <w:rFonts w:asciiTheme="minorEastAsia" w:eastAsiaTheme="minorEastAsia" w:hAnsiTheme="minorEastAsia" w:hint="eastAsia"/>
        </w:rPr>
        <w:t>1)</w:t>
      </w:r>
      <w:r>
        <w:rPr>
          <w:rFonts w:asciiTheme="minorEastAsia" w:eastAsiaTheme="minorEastAsia" w:hAnsiTheme="minorEastAsia" w:hint="eastAsia"/>
        </w:rPr>
        <w:t xml:space="preserve"> </w:t>
      </w:r>
      <w:r w:rsidR="008D0F97" w:rsidRPr="008D0F97">
        <w:rPr>
          <w:rFonts w:asciiTheme="minorEastAsia" w:eastAsiaTheme="minorEastAsia" w:hAnsiTheme="minorEastAsia" w:hint="eastAsia"/>
        </w:rPr>
        <w:t>원활한 직무수행 또는 사교·의례 또는 부조의 목적으로 제공하는 음식물·경조사비·선물 등으로 1회에 제공되는 가액이 다음 각 목의 범위 내인 금품 등</w:t>
      </w:r>
    </w:p>
    <w:p w14:paraId="5A9E1276" w14:textId="2753A2BD" w:rsidR="008D0F97" w:rsidRPr="0052682D" w:rsidRDefault="0052682D" w:rsidP="00342F1C">
      <w:pPr>
        <w:pStyle w:val="MsoListParagraph0"/>
        <w:wordWrap/>
        <w:snapToGrid w:val="0"/>
        <w:ind w:left="709"/>
        <w:jc w:val="left"/>
        <w:textAlignment w:val="bottom"/>
        <w:rPr>
          <w:rFonts w:asciiTheme="minorEastAsia" w:eastAsiaTheme="minorEastAsia" w:hAnsiTheme="minorEastAsia"/>
        </w:rPr>
      </w:pPr>
      <w:r w:rsidRPr="0052682D">
        <w:rPr>
          <w:rFonts w:asciiTheme="minorEastAsia" w:eastAsiaTheme="minorEastAsia" w:hAnsiTheme="minorEastAsia" w:hint="eastAsia"/>
        </w:rPr>
        <w:t>가.</w:t>
      </w:r>
      <w:r w:rsidRPr="0052682D">
        <w:rPr>
          <w:rFonts w:asciiTheme="minorEastAsia" w:eastAsiaTheme="minorEastAsia" w:hAnsiTheme="minorEastAsia"/>
        </w:rPr>
        <w:t xml:space="preserve"> </w:t>
      </w:r>
      <w:r w:rsidR="008D0F97" w:rsidRPr="0052682D">
        <w:rPr>
          <w:rFonts w:asciiTheme="minorEastAsia" w:eastAsiaTheme="minorEastAsia" w:hAnsiTheme="minorEastAsia" w:hint="eastAsia"/>
          <w:sz w:val="22"/>
          <w:szCs w:val="22"/>
        </w:rPr>
        <w:t>음식물(제공자와 공직자 등이 함께 하는 식사, 다과, 주류, 음료 등을 말한다. 이하 같다)의 경우: 3만원</w:t>
      </w:r>
    </w:p>
    <w:p w14:paraId="7D371780" w14:textId="482528FA" w:rsidR="008D0F97" w:rsidRPr="0052682D" w:rsidRDefault="0052682D" w:rsidP="00342F1C">
      <w:pPr>
        <w:pStyle w:val="MsoListParagraph0"/>
        <w:wordWrap/>
        <w:snapToGrid w:val="0"/>
        <w:ind w:left="709"/>
        <w:jc w:val="left"/>
        <w:textAlignment w:val="bottom"/>
        <w:rPr>
          <w:rFonts w:asciiTheme="minorEastAsia" w:eastAsiaTheme="minorEastAsia" w:hAnsiTheme="minorEastAsia"/>
        </w:rPr>
      </w:pPr>
      <w:r w:rsidRPr="0052682D">
        <w:rPr>
          <w:rFonts w:asciiTheme="minorEastAsia" w:eastAsiaTheme="minorEastAsia" w:hAnsiTheme="minorEastAsia" w:hint="eastAsia"/>
        </w:rPr>
        <w:t>나.</w:t>
      </w:r>
      <w:r w:rsidRPr="0052682D">
        <w:rPr>
          <w:rFonts w:asciiTheme="minorEastAsia" w:eastAsiaTheme="minorEastAsia" w:hAnsiTheme="minorEastAsia"/>
        </w:rPr>
        <w:t xml:space="preserve"> </w:t>
      </w:r>
      <w:r w:rsidR="008D0F97" w:rsidRPr="0052682D">
        <w:rPr>
          <w:rFonts w:asciiTheme="minorEastAsia" w:eastAsiaTheme="minorEastAsia" w:hAnsiTheme="minorEastAsia" w:hint="eastAsia"/>
        </w:rPr>
        <w:t>경조사비(축의금∙조의금 등을 말한다. 이하 같다)의 경우: 5만원. 다 만, 축의금∙조의금을 대신하는 화환∙조화는 10만원(축의금∙조의금과 화환∙조화를 함께 제공한 경우 그 가액을 합산하고, 이 경우 한도는 10만원으로 하되 각각의 범위를 초과해서는 안 된다)</w:t>
      </w:r>
    </w:p>
    <w:p w14:paraId="458D7326" w14:textId="60328BEA" w:rsidR="008D0F97" w:rsidRPr="0052682D" w:rsidRDefault="001935DB" w:rsidP="00342F1C">
      <w:pPr>
        <w:pStyle w:val="MsoListParagraph0"/>
        <w:wordWrap/>
        <w:snapToGrid w:val="0"/>
        <w:ind w:left="709"/>
        <w:jc w:val="left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다.</w:t>
      </w:r>
      <w:r>
        <w:rPr>
          <w:rFonts w:asciiTheme="minorEastAsia" w:eastAsiaTheme="minorEastAsia" w:hAnsiTheme="minorEastAsia"/>
        </w:rPr>
        <w:t xml:space="preserve"> </w:t>
      </w:r>
      <w:r w:rsidR="008D0F97" w:rsidRPr="0052682D">
        <w:rPr>
          <w:rFonts w:asciiTheme="minorEastAsia" w:eastAsiaTheme="minorEastAsia" w:hAnsiTheme="minorEastAsia" w:hint="eastAsia"/>
        </w:rPr>
        <w:t>선물(금전, 유가증권, 음식물 및 경조사비를 제외한 일체의 물품을 말한다. 이하 같다)의 경우: 5만원. 다만, 농수산물 품질관리법에 따 른 농수산물 및 농수산가공품(농수산물을 원료 또는 재료의 50퍼센트를 넘게 사용하여 가공한 제품에 한정함. 이하 같다)은 10만원(선 물과 농수산물∙농수산가공품을 함께 제공한 경우 그 가액을 합산하 고, 이 경우 한도는 10만원으로 하되 각각의 범위를 초과해서는 안 된다)</w:t>
      </w:r>
    </w:p>
    <w:p w14:paraId="5E875723" w14:textId="7A66F614" w:rsidR="008D0F97" w:rsidRPr="0052682D" w:rsidRDefault="008D0F97" w:rsidP="00342F1C">
      <w:pPr>
        <w:pStyle w:val="MsoListParagraph0"/>
        <w:wordWrap/>
        <w:snapToGrid w:val="0"/>
        <w:ind w:left="709"/>
        <w:jc w:val="left"/>
        <w:textAlignment w:val="bottom"/>
        <w:rPr>
          <w:rFonts w:asciiTheme="minorEastAsia" w:eastAsiaTheme="minorEastAsia" w:hAnsiTheme="minorEastAsia"/>
        </w:rPr>
      </w:pPr>
      <w:r w:rsidRPr="0052682D">
        <w:rPr>
          <w:rFonts w:asciiTheme="minorEastAsia" w:eastAsiaTheme="minorEastAsia" w:hAnsiTheme="minorEastAsia"/>
        </w:rPr>
        <w:tab/>
      </w:r>
      <w:r w:rsidR="001935DB">
        <w:rPr>
          <w:rFonts w:asciiTheme="minorEastAsia" w:eastAsiaTheme="minorEastAsia" w:hAnsiTheme="minorEastAsia" w:hint="eastAsia"/>
        </w:rPr>
        <w:t>라.</w:t>
      </w:r>
      <w:r w:rsidR="001935DB">
        <w:rPr>
          <w:rFonts w:asciiTheme="minorEastAsia" w:eastAsiaTheme="minorEastAsia" w:hAnsiTheme="minorEastAsia"/>
        </w:rPr>
        <w:t xml:space="preserve"> </w:t>
      </w:r>
      <w:r w:rsidRPr="0052682D">
        <w:rPr>
          <w:rFonts w:asciiTheme="minorEastAsia" w:eastAsiaTheme="minorEastAsia" w:hAnsiTheme="minorEastAsia" w:hint="eastAsia"/>
        </w:rPr>
        <w:t>음식물, 경조사비 및 선물 중 2가지 이상을 함께 제공한 경우 그 가 액을 합산하고, 이 경우 그 한도는 함께 제공한 가액 범위 중 가장 높은 금액으로 하되, 가액 범위를 각각 초과해서는 안 된다.</w:t>
      </w:r>
    </w:p>
    <w:p w14:paraId="0926CDDB" w14:textId="53020D97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 xml:space="preserve">) </w:t>
      </w:r>
      <w:r w:rsidR="008D0F97" w:rsidRPr="008D0F97">
        <w:rPr>
          <w:rFonts w:asciiTheme="minorEastAsia" w:eastAsiaTheme="minorEastAsia" w:hAnsiTheme="minorEastAsia" w:hint="eastAsia"/>
        </w:rPr>
        <w:t>사적 거래(증여는 제외한다)로 인한 채무의 이행 등 정당한 권원에 의하여 제공하는 금품 등</w:t>
      </w:r>
    </w:p>
    <w:p w14:paraId="30B412DE" w14:textId="764C2EE0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3) </w:t>
      </w:r>
      <w:r w:rsidR="008D0F97" w:rsidRPr="008D0F97">
        <w:rPr>
          <w:rFonts w:asciiTheme="minorEastAsia" w:eastAsiaTheme="minorEastAsia" w:hAnsiTheme="minorEastAsia" w:hint="eastAsia"/>
        </w:rPr>
        <w:t>친족(「민법」 제777조에 따른 친족을 말한다)인 공직자 등에게 제공하는 금품 등</w:t>
      </w:r>
    </w:p>
    <w:p w14:paraId="07448CFE" w14:textId="01618111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4) </w:t>
      </w:r>
      <w:r w:rsidR="008D0F97" w:rsidRPr="008D0F97">
        <w:rPr>
          <w:rFonts w:asciiTheme="minorEastAsia" w:eastAsiaTheme="minorEastAsia" w:hAnsiTheme="minorEastAsia" w:hint="eastAsia"/>
        </w:rPr>
        <w:t>특별히 장기적·지속적인 친분관계를 맺고 있는 공직자 등 중에서 질병·재난 등으로 어려운 처지에 있는 공직자 등에게 제공하는 금품 등</w:t>
      </w:r>
    </w:p>
    <w:p w14:paraId="6BE1A48B" w14:textId="291D7349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/>
        </w:rPr>
        <w:t xml:space="preserve">) </w:t>
      </w:r>
      <w:r w:rsidR="008D0F97" w:rsidRPr="008D0F97">
        <w:rPr>
          <w:rFonts w:asciiTheme="minorEastAsia" w:eastAsiaTheme="minorEastAsia" w:hAnsiTheme="minorEastAsia" w:hint="eastAsia"/>
        </w:rPr>
        <w:t>공직자 등의 직무와 관련된 공식적인 행사에서 주최자가 참석자에게 통상적인 범위에서 일률적으로 제공하는 교통, 숙박, 음식물 등의 금품 등</w:t>
      </w:r>
    </w:p>
    <w:p w14:paraId="4A725225" w14:textId="10D04096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6</w:t>
      </w:r>
      <w:r>
        <w:rPr>
          <w:rFonts w:asciiTheme="minorEastAsia" w:eastAsiaTheme="minorEastAsia" w:hAnsiTheme="minorEastAsia"/>
        </w:rPr>
        <w:t xml:space="preserve">) </w:t>
      </w:r>
      <w:r w:rsidR="008D0F97" w:rsidRPr="008D0F97">
        <w:rPr>
          <w:rFonts w:asciiTheme="minorEastAsia" w:eastAsiaTheme="minorEastAsia" w:hAnsiTheme="minorEastAsia" w:hint="eastAsia"/>
        </w:rPr>
        <w:t>불특정 다수인에게 배포하기 위한 기념품 또는 홍보 용품 등이나 경연·추첨을 통하여 받는 보상 또는 상품 등</w:t>
      </w:r>
    </w:p>
    <w:p w14:paraId="1EC633C7" w14:textId="30DF4B89" w:rsidR="008D0F97" w:rsidRPr="008D0F97" w:rsidRDefault="001935DB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/>
        </w:rPr>
        <w:t xml:space="preserve">) </w:t>
      </w:r>
      <w:r w:rsidR="008D0F97" w:rsidRPr="008D0F97">
        <w:rPr>
          <w:rFonts w:asciiTheme="minorEastAsia" w:eastAsiaTheme="minorEastAsia" w:hAnsiTheme="minorEastAsia" w:hint="eastAsia"/>
        </w:rPr>
        <w:t>그 밖에 다른 법령·기준 또는 사회상규에 따라 허용되는 금품 등</w:t>
      </w:r>
    </w:p>
    <w:p w14:paraId="34BD2712" w14:textId="77777777" w:rsidR="008D0F97" w:rsidRPr="0052682D" w:rsidRDefault="008D0F97" w:rsidP="0052682D">
      <w:pPr>
        <w:pStyle w:val="MsoListParagraph0"/>
        <w:numPr>
          <w:ilvl w:val="3"/>
          <w:numId w:val="39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직무와 관련하여 개인, 정당 또는 정부 단체에 금품 등을 제공하거나 그 제공의 약속 또는 의사표시를 해서는 아니 된다.</w:t>
      </w:r>
    </w:p>
    <w:p w14:paraId="6337342C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  <w:b/>
          <w:bCs/>
        </w:rPr>
      </w:pPr>
    </w:p>
    <w:p w14:paraId="57D95A9E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23조[제3자 대리인</w:t>
      </w:r>
      <w:bookmarkStart w:id="0" w:name="_DV_C115"/>
      <w:r w:rsidRPr="008D0F97">
        <w:rPr>
          <w:rFonts w:asciiTheme="minorEastAsia" w:eastAsiaTheme="minorEastAsia" w:hAnsiTheme="minorEastAsia" w:hint="eastAsia"/>
          <w:b/>
          <w:bCs/>
        </w:rPr>
        <w:t>]</w:t>
      </w:r>
    </w:p>
    <w:p w14:paraId="4876490C" w14:textId="6294B2D3" w:rsidR="008D0F97" w:rsidRPr="001935DB" w:rsidRDefault="008D0F97" w:rsidP="001935DB">
      <w:pPr>
        <w:pStyle w:val="MsoListParagraph0"/>
        <w:numPr>
          <w:ilvl w:val="3"/>
          <w:numId w:val="41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bookmarkStart w:id="1" w:name="_DV_C116"/>
      <w:bookmarkEnd w:id="0"/>
      <w:r w:rsidRPr="001935DB">
        <w:rPr>
          <w:rFonts w:asciiTheme="minorEastAsia" w:eastAsiaTheme="minorEastAsia" w:hAnsiTheme="minorEastAsia" w:hint="eastAsia"/>
          <w:sz w:val="22"/>
          <w:szCs w:val="22"/>
        </w:rPr>
        <w:t>임직원은 회사의 제3자 대리인과의 계약 체결에 앞서 제3자 대리인의 부패 이력등에 대하여 확인하여야 하고, 부적절한 자와는 계약을 체결하여서는 아니 된다.</w:t>
      </w:r>
      <w:bookmarkStart w:id="2" w:name="_DV_C117"/>
      <w:bookmarkEnd w:id="1"/>
    </w:p>
    <w:p w14:paraId="7CDD2F8A" w14:textId="4DC37CC7" w:rsidR="008D0F97" w:rsidRPr="001935DB" w:rsidRDefault="008D0F97" w:rsidP="001935DB">
      <w:pPr>
        <w:pStyle w:val="MsoListParagraph0"/>
        <w:numPr>
          <w:ilvl w:val="3"/>
          <w:numId w:val="41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bookmarkStart w:id="3" w:name="_DV_C118"/>
      <w:bookmarkEnd w:id="2"/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제3자 대리인과 계약 체결을 함에 있어서 법령 및 이 강령에서 금지하는 부패행위를 하여서는 아니 된다는 점을 계약서에 명시하여야 하고, 정기적으로 이를 확인하여야 한다.</w:t>
      </w:r>
      <w:bookmarkEnd w:id="3"/>
    </w:p>
    <w:p w14:paraId="4C75CDB3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</w:p>
    <w:p w14:paraId="5E611C93" w14:textId="77777777" w:rsidR="008D0F97" w:rsidRPr="008D0F97" w:rsidRDefault="008D0F97" w:rsidP="008D0F97">
      <w:pPr>
        <w:pStyle w:val="MS"/>
        <w:snapToGrid w:val="0"/>
        <w:spacing w:line="432" w:lineRule="auto"/>
        <w:jc w:val="center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  <w:sz w:val="24"/>
          <w:szCs w:val="24"/>
        </w:rPr>
        <w:t>제5장 직장문화의 조성</w:t>
      </w:r>
    </w:p>
    <w:p w14:paraId="4E92175B" w14:textId="77777777" w:rsidR="008D0F97" w:rsidRPr="008D0F97" w:rsidRDefault="008D0F97" w:rsidP="001935DB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5596E3BC" w14:textId="77777777" w:rsidR="008D0F97" w:rsidRPr="008D0F97" w:rsidRDefault="008D0F97" w:rsidP="001935DB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24조[건강한 직장문화의 조성]</w:t>
      </w:r>
    </w:p>
    <w:p w14:paraId="18AB8FCC" w14:textId="1846060F" w:rsidR="008D0F97" w:rsidRPr="001935DB" w:rsidRDefault="008D0F97" w:rsidP="001935DB">
      <w:pPr>
        <w:pStyle w:val="MsoListParagraph0"/>
        <w:numPr>
          <w:ilvl w:val="3"/>
          <w:numId w:val="4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건강한 직장문화를 조성하기 위해 항상 서로를 존중하고 배려해야 하며, 폭언, 욕설, 성희롱 등 개인의 기본 인권을 침해하는 행동을 해서는 아니 된다.</w:t>
      </w:r>
    </w:p>
    <w:p w14:paraId="08B83930" w14:textId="77777777" w:rsidR="008D0F97" w:rsidRPr="001935DB" w:rsidRDefault="008D0F97" w:rsidP="001935DB">
      <w:pPr>
        <w:pStyle w:val="MsoListParagraph0"/>
        <w:numPr>
          <w:ilvl w:val="3"/>
          <w:numId w:val="4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건강한 직장문화 조성을 위하여 노력하여야 하며 이를 위하여 과도한 음주행위 자제 등 건전생활 실천에 솔선수범하여야 한다.</w:t>
      </w:r>
    </w:p>
    <w:p w14:paraId="1E76A322" w14:textId="4DB693E9" w:rsidR="008D0F97" w:rsidRPr="001935DB" w:rsidRDefault="008D0F97" w:rsidP="001935DB">
      <w:pPr>
        <w:pStyle w:val="MsoListParagraph0"/>
        <w:numPr>
          <w:ilvl w:val="3"/>
          <w:numId w:val="4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인종, 국적, 성별, 연령, 학벌, 종교, 출신지역, 장애, 결혼여부 등을 이유로 차별 등을 해서는 아니 된다.</w:t>
      </w:r>
    </w:p>
    <w:p w14:paraId="485D07C6" w14:textId="5F96AF10" w:rsidR="008D0F97" w:rsidRPr="001935DB" w:rsidRDefault="008D0F97" w:rsidP="001935DB">
      <w:pPr>
        <w:pStyle w:val="MsoListParagraph0"/>
        <w:numPr>
          <w:ilvl w:val="3"/>
          <w:numId w:val="42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회사는 세대, 국가/지역, 성별간 정서적. 관습적. 문화적 차이를 이해하고 존중하며 이를 바탕으로 근로환경을 유지하여야 한다.</w:t>
      </w:r>
    </w:p>
    <w:p w14:paraId="34000827" w14:textId="77777777" w:rsidR="008D0F97" w:rsidRPr="008D0F97" w:rsidRDefault="008D0F97" w:rsidP="001935DB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</w:p>
    <w:p w14:paraId="0045961D" w14:textId="77777777" w:rsidR="008D0F97" w:rsidRPr="008D0F97" w:rsidRDefault="008D0F97" w:rsidP="001935DB">
      <w:pPr>
        <w:pStyle w:val="MS"/>
        <w:snapToGrid w:val="0"/>
        <w:spacing w:line="20" w:lineRule="atLeast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제 25조[성희롱 금지]</w:t>
      </w:r>
    </w:p>
    <w:p w14:paraId="089C9721" w14:textId="63858F2C" w:rsidR="008D0F97" w:rsidRPr="001935DB" w:rsidRDefault="008D0F97" w:rsidP="001935DB">
      <w:pPr>
        <w:pStyle w:val="MsoListParagraph0"/>
        <w:numPr>
          <w:ilvl w:val="3"/>
          <w:numId w:val="43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8D0F97">
        <w:rPr>
          <w:rFonts w:asciiTheme="minorEastAsia" w:eastAsiaTheme="minorEastAsia" w:hAnsiTheme="minorEastAsia" w:hint="eastAsia"/>
          <w:sz w:val="22"/>
          <w:szCs w:val="22"/>
        </w:rPr>
        <w:t>임직원은 상호간에 성적 유혹 및 성적 수치심을 유발시키는 다음 각 호의 해당하는 행위를 하여서는 아니 된다.</w:t>
      </w:r>
    </w:p>
    <w:p w14:paraId="7A5E7021" w14:textId="77777777" w:rsidR="008D0F97" w:rsidRPr="008D0F97" w:rsidRDefault="008D0F97" w:rsidP="001935DB">
      <w:pPr>
        <w:pStyle w:val="MS"/>
        <w:snapToGrid w:val="0"/>
        <w:spacing w:line="20" w:lineRule="atLeast"/>
        <w:ind w:left="428" w:hanging="428"/>
        <w:textAlignment w:val="bottom"/>
        <w:rPr>
          <w:rFonts w:asciiTheme="minorEastAsia" w:eastAsiaTheme="minorEastAsia" w:hAnsiTheme="minorEastAsia"/>
        </w:rPr>
      </w:pPr>
    </w:p>
    <w:p w14:paraId="1400917A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1) 특정 신체부위를 만지거나 접촉하는 행위</w:t>
      </w:r>
    </w:p>
    <w:p w14:paraId="74D9A473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2) 음란한 농담을 하거나 음탕하고 상스러운 이야기를 하는 행위</w:t>
      </w:r>
    </w:p>
    <w:p w14:paraId="5C86B348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3) 상대방의 외모에 대해 성적인 비유나 평가를 하는 행위</w:t>
      </w:r>
    </w:p>
    <w:p w14:paraId="3698B363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lastRenderedPageBreak/>
        <w:t>4) 음란한 사진이나 그림 등을 게시하거나 보여주는 행위</w:t>
      </w:r>
    </w:p>
    <w:p w14:paraId="1B26BBD4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5) 회식자리 등에서 술시중이나 춤을 강요하는 행위</w:t>
      </w:r>
    </w:p>
    <w:p w14:paraId="380065D8" w14:textId="77777777" w:rsidR="008D0F97" w:rsidRPr="008D0F97" w:rsidRDefault="008D0F97" w:rsidP="00342F1C">
      <w:pPr>
        <w:pStyle w:val="MS"/>
        <w:snapToGrid w:val="0"/>
        <w:ind w:left="284" w:hanging="11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</w:rPr>
        <w:t>6) 기타 사회통념상 성적 수치심을 유발하는 행위</w:t>
      </w:r>
    </w:p>
    <w:p w14:paraId="024FE14B" w14:textId="77777777" w:rsidR="008D0F97" w:rsidRPr="008D0F97" w:rsidRDefault="008D0F97" w:rsidP="001935DB">
      <w:pPr>
        <w:pStyle w:val="MS"/>
        <w:snapToGrid w:val="0"/>
        <w:spacing w:line="20" w:lineRule="atLeast"/>
        <w:jc w:val="center"/>
        <w:textAlignment w:val="bottom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4D82BB35" w14:textId="77777777" w:rsidR="008D0F97" w:rsidRPr="008D0F97" w:rsidRDefault="008D0F97" w:rsidP="001935DB">
      <w:pPr>
        <w:pStyle w:val="MS"/>
        <w:snapToGrid w:val="0"/>
        <w:spacing w:line="20" w:lineRule="atLeast"/>
        <w:jc w:val="center"/>
        <w:textAlignment w:val="bottom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2B54CC9B" w14:textId="77777777" w:rsidR="008D0F97" w:rsidRPr="0032714D" w:rsidRDefault="008D0F97" w:rsidP="001935DB">
      <w:pPr>
        <w:pStyle w:val="MS"/>
        <w:snapToGrid w:val="0"/>
        <w:jc w:val="center"/>
        <w:textAlignment w:val="bottom"/>
        <w:rPr>
          <w:rFonts w:asciiTheme="minorEastAsia" w:eastAsiaTheme="minorEastAsia" w:hAnsiTheme="minorEastAsia"/>
          <w:highlight w:val="lightGray"/>
        </w:rPr>
      </w:pPr>
      <w:r w:rsidRPr="004C17EA">
        <w:rPr>
          <w:rFonts w:asciiTheme="minorEastAsia" w:eastAsiaTheme="minorEastAsia" w:hAnsiTheme="minorEastAsia" w:hint="eastAsia"/>
          <w:b/>
          <w:bCs/>
          <w:sz w:val="24"/>
          <w:szCs w:val="24"/>
        </w:rPr>
        <w:t>제6장 위반행위 신고 및 확인 권한</w:t>
      </w:r>
    </w:p>
    <w:p w14:paraId="6F3A1373" w14:textId="77777777" w:rsidR="008D0F97" w:rsidRPr="0032714D" w:rsidRDefault="008D0F97" w:rsidP="001935DB">
      <w:pPr>
        <w:pStyle w:val="MS"/>
        <w:snapToGrid w:val="0"/>
        <w:jc w:val="center"/>
        <w:textAlignment w:val="bottom"/>
        <w:rPr>
          <w:rFonts w:asciiTheme="minorEastAsia" w:eastAsiaTheme="minorEastAsia" w:hAnsiTheme="minorEastAsia"/>
          <w:b/>
          <w:bCs/>
          <w:sz w:val="24"/>
          <w:szCs w:val="24"/>
          <w:highlight w:val="lightGray"/>
        </w:rPr>
      </w:pPr>
    </w:p>
    <w:p w14:paraId="22090503" w14:textId="77777777" w:rsidR="008D0F97" w:rsidRPr="004C17EA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  <w:b/>
          <w:bCs/>
        </w:rPr>
        <w:t>제 26조[위반행위의 신고]</w:t>
      </w:r>
    </w:p>
    <w:p w14:paraId="4F11FCA9" w14:textId="6463FEC6" w:rsidR="008D0F97" w:rsidRPr="004C17EA" w:rsidRDefault="008D0F97" w:rsidP="001935DB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 xml:space="preserve">누구든지 임직원이 이 강령을 위반한 사실을 알게 된 때에는 내부신고제도를 통해 </w:t>
      </w:r>
      <w:r w:rsidR="00342F1C" w:rsidRPr="004C17EA">
        <w:rPr>
          <w:rFonts w:asciiTheme="minorEastAsia" w:eastAsiaTheme="minorEastAsia" w:hAnsiTheme="minorEastAsia" w:hint="eastAsia"/>
          <w:sz w:val="22"/>
          <w:szCs w:val="22"/>
        </w:rPr>
        <w:t>인사총무팀</w:t>
      </w:r>
      <w:r w:rsidRPr="004C17EA">
        <w:rPr>
          <w:rFonts w:asciiTheme="minorEastAsia" w:eastAsiaTheme="minorEastAsia" w:hAnsiTheme="minorEastAsia" w:hint="eastAsia"/>
          <w:sz w:val="22"/>
          <w:szCs w:val="22"/>
        </w:rPr>
        <w:t xml:space="preserve"> 담당자에게 신고할 수 있다.</w:t>
      </w:r>
    </w:p>
    <w:p w14:paraId="0016BE8F" w14:textId="750640D3" w:rsidR="008D0F97" w:rsidRPr="004C17EA" w:rsidRDefault="00342F1C" w:rsidP="001935DB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인사총무팀</w:t>
      </w:r>
      <w:r w:rsidR="008D0F97" w:rsidRPr="004C17EA">
        <w:rPr>
          <w:rFonts w:asciiTheme="minorEastAsia" w:eastAsiaTheme="minorEastAsia" w:hAnsiTheme="minorEastAsia" w:hint="eastAsia"/>
          <w:sz w:val="22"/>
          <w:szCs w:val="22"/>
        </w:rPr>
        <w:t xml:space="preserve"> 담당자는 제1항에 따른 신고 접수 후 지체없이 사실관계를 확인하고 조사에 착수하여야 한다. 다만, 다음 각 호에 해당하는 경우에는 사실관계에 관한 조사 없이 종결 처리할 수 있다.</w:t>
      </w:r>
    </w:p>
    <w:p w14:paraId="03991B4A" w14:textId="48F5BDB7" w:rsidR="008D0F97" w:rsidRPr="004C17EA" w:rsidRDefault="001935DB" w:rsidP="00342F1C">
      <w:pPr>
        <w:pStyle w:val="MS"/>
        <w:snapToGrid w:val="0"/>
        <w:ind w:left="142" w:hanging="11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t xml:space="preserve">1) </w:t>
      </w:r>
      <w:r w:rsidR="008D0F97" w:rsidRPr="004C17EA">
        <w:rPr>
          <w:rFonts w:asciiTheme="minorEastAsia" w:eastAsiaTheme="minorEastAsia" w:hAnsiTheme="minorEastAsia" w:hint="eastAsia"/>
        </w:rPr>
        <w:t>신고대상이 아니거나 위반의 정도가 경미하여 조사의 실익이 없는 경우</w:t>
      </w:r>
    </w:p>
    <w:p w14:paraId="23B8A739" w14:textId="6B413CD8" w:rsidR="008D0F97" w:rsidRPr="004C17EA" w:rsidRDefault="001935DB" w:rsidP="00342F1C">
      <w:pPr>
        <w:pStyle w:val="MS"/>
        <w:snapToGrid w:val="0"/>
        <w:ind w:left="142" w:hanging="11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/>
        </w:rPr>
        <w:t xml:space="preserve">2) </w:t>
      </w:r>
      <w:r w:rsidR="008D0F97" w:rsidRPr="004C17EA">
        <w:rPr>
          <w:rFonts w:asciiTheme="minorEastAsia" w:eastAsiaTheme="minorEastAsia" w:hAnsiTheme="minorEastAsia" w:hint="eastAsia"/>
        </w:rPr>
        <w:t>신고내용이 모호하고 증거가 불충분하여 사실 확인이 불가능한 경우</w:t>
      </w:r>
    </w:p>
    <w:p w14:paraId="7DF405D2" w14:textId="13AE38AE" w:rsidR="008D0F97" w:rsidRPr="004C17EA" w:rsidRDefault="001935DB" w:rsidP="00342F1C">
      <w:pPr>
        <w:pStyle w:val="MS"/>
        <w:snapToGrid w:val="0"/>
        <w:ind w:left="142" w:hanging="11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t>3</w:t>
      </w:r>
      <w:r w:rsidRPr="004C17EA">
        <w:rPr>
          <w:rFonts w:asciiTheme="minorEastAsia" w:eastAsiaTheme="minorEastAsia" w:hAnsiTheme="minorEastAsia"/>
        </w:rPr>
        <w:t xml:space="preserve">) </w:t>
      </w:r>
      <w:r w:rsidR="008D0F97" w:rsidRPr="004C17EA">
        <w:rPr>
          <w:rFonts w:asciiTheme="minorEastAsia" w:eastAsiaTheme="minorEastAsia" w:hAnsiTheme="minorEastAsia" w:hint="eastAsia"/>
        </w:rPr>
        <w:t>이미 신고되어 처리결과를 통지받은 사안에 관하여 정당한 사유 없이 다시 신고가 된 경우</w:t>
      </w:r>
    </w:p>
    <w:p w14:paraId="1590484C" w14:textId="4DA4F562" w:rsidR="008D0F97" w:rsidRPr="004C17EA" w:rsidRDefault="001935DB" w:rsidP="00342F1C">
      <w:pPr>
        <w:pStyle w:val="MS"/>
        <w:snapToGrid w:val="0"/>
        <w:ind w:left="142" w:hanging="11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t>4</w:t>
      </w:r>
      <w:r w:rsidRPr="004C17EA">
        <w:rPr>
          <w:rFonts w:asciiTheme="minorEastAsia" w:eastAsiaTheme="minorEastAsia" w:hAnsiTheme="minorEastAsia"/>
        </w:rPr>
        <w:t xml:space="preserve">) </w:t>
      </w:r>
      <w:r w:rsidR="008D0F97" w:rsidRPr="004C17EA">
        <w:rPr>
          <w:rFonts w:asciiTheme="minorEastAsia" w:eastAsiaTheme="minorEastAsia" w:hAnsiTheme="minorEastAsia" w:hint="eastAsia"/>
        </w:rPr>
        <w:t>정부기관 또는 감독당국에 의한 조사가 이미 시작되었거나 완료된 경우</w:t>
      </w:r>
    </w:p>
    <w:p w14:paraId="5B323A97" w14:textId="56D76223" w:rsidR="008D0F97" w:rsidRPr="004C17EA" w:rsidRDefault="00342F1C" w:rsidP="001935DB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인사총무팀</w:t>
      </w:r>
      <w:r w:rsidR="008D0F97" w:rsidRPr="004C17EA">
        <w:rPr>
          <w:rFonts w:asciiTheme="minorEastAsia" w:eastAsiaTheme="minorEastAsia" w:hAnsiTheme="minorEastAsia" w:hint="eastAsia"/>
          <w:sz w:val="22"/>
          <w:szCs w:val="22"/>
        </w:rPr>
        <w:t xml:space="preserve"> 담당자는 제1항에 따른 신고의 사실 여부 확인을 위하여, 직접 조사하거나 외부 변호사, 회계사 등 전문가에게 조사를 의뢰할 수 있다.</w:t>
      </w:r>
    </w:p>
    <w:p w14:paraId="30FE886D" w14:textId="42C5DF7A" w:rsidR="008D0F97" w:rsidRPr="004C17EA" w:rsidRDefault="008D0F97" w:rsidP="001935DB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내부신고제도를 통해 신고한 신고인과 신고내용에 대하여는 법률상 허용되는 범위 내에서 비밀을 보장하여야 하며, 신고인이 신고에 따른 불이익을 받지 아니하도록 하여야 한다.</w:t>
      </w:r>
    </w:p>
    <w:p w14:paraId="2FC481B5" w14:textId="77777777" w:rsidR="008D0F97" w:rsidRPr="004C17EA" w:rsidRDefault="008D0F97" w:rsidP="001935DB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제1항에 따른 신고를 이유로 신고인에게 차별적 취급을 가한 자는 해고 등을 포함하여 징계의 대상이 된다.</w:t>
      </w:r>
    </w:p>
    <w:p w14:paraId="20B0DADE" w14:textId="231FC43C" w:rsidR="008D0F97" w:rsidRPr="004C17EA" w:rsidRDefault="008D0F97" w:rsidP="004C17EA">
      <w:pPr>
        <w:pStyle w:val="MsoListParagraph0"/>
        <w:numPr>
          <w:ilvl w:val="3"/>
          <w:numId w:val="44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차별적 취급을 받은 신고인은 대표이사에게 보호조치 및 차별적 취급의 구제 등을 요청할 수 있으며 차별적 취급이 발생할 시 대표이사는 신속히 그 경위를 조사하여 그에 필요한 적절한 조치를 취하여야 한다.</w:t>
      </w:r>
    </w:p>
    <w:p w14:paraId="3BC92F85" w14:textId="77777777" w:rsidR="008D0F97" w:rsidRPr="004C17EA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3030D5FD" w14:textId="77777777" w:rsidR="008D0F97" w:rsidRPr="004C17EA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  <w:b/>
          <w:bCs/>
        </w:rPr>
        <w:t>제 27조[위반에 대한 징계]</w:t>
      </w:r>
    </w:p>
    <w:p w14:paraId="035AC16E" w14:textId="77777777" w:rsidR="004C17EA" w:rsidRDefault="008D0F97" w:rsidP="004C17EA">
      <w:pPr>
        <w:pStyle w:val="MsoListParagraph0"/>
        <w:numPr>
          <w:ilvl w:val="3"/>
          <w:numId w:val="46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회사는 이 규정을 위반하거나 임직원의 위반 사실을 묵인 또는 방조하는 임직원에 대해서는 징계 등 필요한 조치를 취할 수 있다.</w:t>
      </w:r>
    </w:p>
    <w:p w14:paraId="4FDA9CD3" w14:textId="0F6540C3" w:rsidR="008D0F97" w:rsidRPr="004C17EA" w:rsidRDefault="008D0F97" w:rsidP="004C17EA">
      <w:pPr>
        <w:pStyle w:val="MsoListParagraph0"/>
        <w:numPr>
          <w:ilvl w:val="3"/>
          <w:numId w:val="46"/>
        </w:numPr>
        <w:wordWrap/>
        <w:snapToGrid w:val="0"/>
        <w:spacing w:line="20" w:lineRule="atLeast"/>
        <w:jc w:val="left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4C17EA">
        <w:rPr>
          <w:rFonts w:asciiTheme="minorEastAsia" w:eastAsiaTheme="minorEastAsia" w:hAnsiTheme="minorEastAsia" w:hint="eastAsia"/>
          <w:sz w:val="22"/>
          <w:szCs w:val="22"/>
        </w:rPr>
        <w:t>징계 등에 관한 사항은 「</w:t>
      </w:r>
      <w:r w:rsidR="00652E6B" w:rsidRPr="004C17EA">
        <w:rPr>
          <w:rFonts w:asciiTheme="minorEastAsia" w:eastAsiaTheme="minorEastAsia" w:hAnsiTheme="minorEastAsia" w:hint="eastAsia"/>
          <w:sz w:val="22"/>
          <w:szCs w:val="22"/>
        </w:rPr>
        <w:t>취업규칙</w:t>
      </w:r>
      <w:r w:rsidRPr="004C17EA">
        <w:rPr>
          <w:rFonts w:asciiTheme="minorEastAsia" w:eastAsiaTheme="minorEastAsia" w:hAnsiTheme="minorEastAsia" w:hint="eastAsia"/>
          <w:sz w:val="22"/>
          <w:szCs w:val="22"/>
        </w:rPr>
        <w:t>」 등 관련 사규가 정하는 바에 따른다.</w:t>
      </w:r>
    </w:p>
    <w:p w14:paraId="10BF2565" w14:textId="77777777" w:rsidR="008D0F97" w:rsidRPr="004C17EA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</w:p>
    <w:p w14:paraId="100A45E6" w14:textId="77777777" w:rsidR="008D0F97" w:rsidRPr="004C17EA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  <w:b/>
          <w:bCs/>
        </w:rPr>
        <w:t>제 28조[위반행위의 예방 확인 권한]</w:t>
      </w:r>
    </w:p>
    <w:p w14:paraId="7528307D" w14:textId="77777777" w:rsidR="008D0F97" w:rsidRPr="008D0F97" w:rsidRDefault="008D0F97" w:rsidP="001935DB">
      <w:pPr>
        <w:pStyle w:val="MS"/>
        <w:snapToGrid w:val="0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lastRenderedPageBreak/>
        <w:t>회사는 관련 법령에서 허용하는 범위에서 임직원의 이메일, 인터넷 사용, 컴퓨터 파일을 포함, 회사 내 보관되어 있는 모든 물품 및 기록을 확인할 수 있으며 부적절한 자산/자원 사용, 기록 현황 등을 파악 및 방지하고 법률, 강령, 다른 회사 정책 위반 사실을 확인할 수 있는 권한을 가진다.</w:t>
      </w:r>
      <w:r w:rsidRPr="008D0F97">
        <w:rPr>
          <w:rFonts w:asciiTheme="minorEastAsia" w:eastAsiaTheme="minorEastAsia" w:hAnsiTheme="minorEastAsia" w:hint="eastAsia"/>
        </w:rPr>
        <w:t xml:space="preserve"> </w:t>
      </w:r>
    </w:p>
    <w:p w14:paraId="21D9247F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</w:p>
    <w:p w14:paraId="2259E3FF" w14:textId="77777777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  <w:r w:rsidRPr="008D0F97">
        <w:rPr>
          <w:rFonts w:asciiTheme="minorEastAsia" w:eastAsiaTheme="minorEastAsia" w:hAnsiTheme="minorEastAsia" w:hint="eastAsia"/>
          <w:b/>
          <w:bCs/>
        </w:rPr>
        <w:t>부칙</w:t>
      </w:r>
    </w:p>
    <w:p w14:paraId="6D8C6887" w14:textId="2C1FE230" w:rsidR="008D0F97" w:rsidRPr="008D0F97" w:rsidRDefault="008D0F97" w:rsidP="008D0F97">
      <w:pPr>
        <w:pStyle w:val="MS"/>
        <w:snapToGrid w:val="0"/>
        <w:spacing w:line="432" w:lineRule="auto"/>
        <w:textAlignment w:val="bottom"/>
        <w:rPr>
          <w:rFonts w:asciiTheme="minorEastAsia" w:eastAsiaTheme="minorEastAsia" w:hAnsiTheme="minorEastAsia"/>
        </w:rPr>
      </w:pPr>
      <w:r w:rsidRPr="004C17EA">
        <w:rPr>
          <w:rFonts w:asciiTheme="minorEastAsia" w:eastAsiaTheme="minorEastAsia" w:hAnsiTheme="minorEastAsia" w:hint="eastAsia"/>
        </w:rPr>
        <w:t>1. 이 규정은 20</w:t>
      </w:r>
      <w:r w:rsidR="00A8180B" w:rsidRPr="004C17EA">
        <w:rPr>
          <w:rFonts w:asciiTheme="minorEastAsia" w:eastAsiaTheme="minorEastAsia" w:hAnsiTheme="minorEastAsia"/>
        </w:rPr>
        <w:t>21</w:t>
      </w:r>
      <w:r w:rsidRPr="004C17EA">
        <w:rPr>
          <w:rFonts w:asciiTheme="minorEastAsia" w:eastAsiaTheme="minorEastAsia" w:hAnsiTheme="minorEastAsia" w:hint="eastAsia"/>
        </w:rPr>
        <w:t>년 12월 31일부터 시행한다.</w:t>
      </w:r>
    </w:p>
    <w:p w14:paraId="628E567F" w14:textId="20FF478B" w:rsidR="00A8180B" w:rsidRDefault="00A8180B">
      <w:pPr>
        <w:widowControl/>
        <w:wordWrap/>
        <w:autoSpaceDE/>
        <w:autoSpaceDN/>
        <w:rPr>
          <w:rFonts w:asciiTheme="minorEastAsia" w:hAnsiTheme="minorEastAsia"/>
        </w:rPr>
      </w:pPr>
      <w:bookmarkStart w:id="4" w:name="_GoBack"/>
      <w:bookmarkEnd w:id="4"/>
    </w:p>
    <w:sectPr w:rsidR="00A818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BB35" w14:textId="77777777" w:rsidR="00905418" w:rsidRDefault="00905418" w:rsidP="00A8180B">
      <w:pPr>
        <w:spacing w:after="0" w:line="240" w:lineRule="auto"/>
      </w:pPr>
      <w:r>
        <w:separator/>
      </w:r>
    </w:p>
  </w:endnote>
  <w:endnote w:type="continuationSeparator" w:id="0">
    <w:p w14:paraId="26FEDE55" w14:textId="77777777" w:rsidR="00905418" w:rsidRDefault="00905418" w:rsidP="00A8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0FE7" w14:textId="77777777" w:rsidR="00905418" w:rsidRDefault="00905418" w:rsidP="00A8180B">
      <w:pPr>
        <w:spacing w:after="0" w:line="240" w:lineRule="auto"/>
      </w:pPr>
      <w:r>
        <w:separator/>
      </w:r>
    </w:p>
  </w:footnote>
  <w:footnote w:type="continuationSeparator" w:id="0">
    <w:p w14:paraId="14F39ED7" w14:textId="77777777" w:rsidR="00905418" w:rsidRDefault="00905418" w:rsidP="00A8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A"/>
    <w:multiLevelType w:val="multilevel"/>
    <w:tmpl w:val="513A8D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0D2"/>
    <w:multiLevelType w:val="multilevel"/>
    <w:tmpl w:val="F3D4CC5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E1848"/>
    <w:multiLevelType w:val="multilevel"/>
    <w:tmpl w:val="64628E4E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41C56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5F17"/>
    <w:multiLevelType w:val="multilevel"/>
    <w:tmpl w:val="9B1C01F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90BC4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63771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11629"/>
    <w:multiLevelType w:val="multilevel"/>
    <w:tmpl w:val="92DC79EC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728C8"/>
    <w:multiLevelType w:val="multilevel"/>
    <w:tmpl w:val="560A3C6E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F48CD"/>
    <w:multiLevelType w:val="hybridMultilevel"/>
    <w:tmpl w:val="FC4E02B2"/>
    <w:lvl w:ilvl="0" w:tplc="8E5E369A">
      <w:start w:val="1"/>
      <w:numFmt w:val="decimal"/>
      <w:lvlText w:val="%1)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8" w:hanging="400"/>
      </w:pPr>
    </w:lvl>
    <w:lvl w:ilvl="2" w:tplc="0409001B" w:tentative="1">
      <w:start w:val="1"/>
      <w:numFmt w:val="lowerRoman"/>
      <w:lvlText w:val="%3."/>
      <w:lvlJc w:val="right"/>
      <w:pPr>
        <w:ind w:left="2038" w:hanging="400"/>
      </w:pPr>
    </w:lvl>
    <w:lvl w:ilvl="3" w:tplc="0409000F" w:tentative="1">
      <w:start w:val="1"/>
      <w:numFmt w:val="decimal"/>
      <w:lvlText w:val="%4."/>
      <w:lvlJc w:val="left"/>
      <w:pPr>
        <w:ind w:left="2438" w:hanging="400"/>
      </w:pPr>
    </w:lvl>
    <w:lvl w:ilvl="4" w:tplc="04090019" w:tentative="1">
      <w:start w:val="1"/>
      <w:numFmt w:val="upperLetter"/>
      <w:lvlText w:val="%5."/>
      <w:lvlJc w:val="left"/>
      <w:pPr>
        <w:ind w:left="2838" w:hanging="400"/>
      </w:pPr>
    </w:lvl>
    <w:lvl w:ilvl="5" w:tplc="0409001B" w:tentative="1">
      <w:start w:val="1"/>
      <w:numFmt w:val="lowerRoman"/>
      <w:lvlText w:val="%6."/>
      <w:lvlJc w:val="right"/>
      <w:pPr>
        <w:ind w:left="3238" w:hanging="400"/>
      </w:pPr>
    </w:lvl>
    <w:lvl w:ilvl="6" w:tplc="0409000F" w:tentative="1">
      <w:start w:val="1"/>
      <w:numFmt w:val="decimal"/>
      <w:lvlText w:val="%7."/>
      <w:lvlJc w:val="left"/>
      <w:pPr>
        <w:ind w:left="3638" w:hanging="400"/>
      </w:pPr>
    </w:lvl>
    <w:lvl w:ilvl="7" w:tplc="04090019" w:tentative="1">
      <w:start w:val="1"/>
      <w:numFmt w:val="upperLetter"/>
      <w:lvlText w:val="%8."/>
      <w:lvlJc w:val="left"/>
      <w:pPr>
        <w:ind w:left="4038" w:hanging="400"/>
      </w:pPr>
    </w:lvl>
    <w:lvl w:ilvl="8" w:tplc="0409001B" w:tentative="1">
      <w:start w:val="1"/>
      <w:numFmt w:val="lowerRoman"/>
      <w:lvlText w:val="%9."/>
      <w:lvlJc w:val="right"/>
      <w:pPr>
        <w:ind w:left="4438" w:hanging="400"/>
      </w:pPr>
    </w:lvl>
  </w:abstractNum>
  <w:abstractNum w:abstractNumId="10" w15:restartNumberingAfterBreak="0">
    <w:nsid w:val="18FC2E95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A3F23"/>
    <w:multiLevelType w:val="multilevel"/>
    <w:tmpl w:val="BE6CE6C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shd w:val="clear" w:color="auto" w:fill="auto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71C0C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466238"/>
    <w:multiLevelType w:val="multilevel"/>
    <w:tmpl w:val="B7027B58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B715F"/>
    <w:multiLevelType w:val="multilevel"/>
    <w:tmpl w:val="350EE846"/>
    <w:lvl w:ilvl="0">
      <w:numFmt w:val="ganada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C5DB6"/>
    <w:multiLevelType w:val="multilevel"/>
    <w:tmpl w:val="9A02E82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82174"/>
    <w:multiLevelType w:val="multilevel"/>
    <w:tmpl w:val="3C32B16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3E217A"/>
    <w:multiLevelType w:val="multilevel"/>
    <w:tmpl w:val="F01E5872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763CA"/>
    <w:multiLevelType w:val="multilevel"/>
    <w:tmpl w:val="FE2C92D4"/>
    <w:lvl w:ilvl="0"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AC33A3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C0313F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41B9D"/>
    <w:multiLevelType w:val="multilevel"/>
    <w:tmpl w:val="34E49A32"/>
    <w:lvl w:ilvl="0"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4409E8"/>
    <w:multiLevelType w:val="multilevel"/>
    <w:tmpl w:val="83B0770C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813521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F73109"/>
    <w:multiLevelType w:val="multilevel"/>
    <w:tmpl w:val="B49EB8E2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AD66AE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1161DE"/>
    <w:multiLevelType w:val="multilevel"/>
    <w:tmpl w:val="BBC04598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B94360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5F516D"/>
    <w:multiLevelType w:val="multilevel"/>
    <w:tmpl w:val="FEA0DD06"/>
    <w:lvl w:ilvl="0"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D77F48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D64C4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A1A15"/>
    <w:multiLevelType w:val="multilevel"/>
    <w:tmpl w:val="9F204074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E503CA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FC4190"/>
    <w:multiLevelType w:val="multilevel"/>
    <w:tmpl w:val="FAA08B78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E2F07"/>
    <w:multiLevelType w:val="multilevel"/>
    <w:tmpl w:val="AE2096A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8475A6"/>
    <w:multiLevelType w:val="multilevel"/>
    <w:tmpl w:val="65A4B348"/>
    <w:lvl w:ilvl="0"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D3478F"/>
    <w:multiLevelType w:val="multilevel"/>
    <w:tmpl w:val="18D610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3C7E1D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2343B"/>
    <w:multiLevelType w:val="multilevel"/>
    <w:tmpl w:val="FD5C45E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860D7E"/>
    <w:multiLevelType w:val="hybridMultilevel"/>
    <w:tmpl w:val="2BD868B0"/>
    <w:lvl w:ilvl="0" w:tplc="BE520572">
      <w:start w:val="1"/>
      <w:numFmt w:val="decimal"/>
      <w:lvlText w:val="%1)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8" w:hanging="400"/>
      </w:pPr>
    </w:lvl>
    <w:lvl w:ilvl="2" w:tplc="0409001B" w:tentative="1">
      <w:start w:val="1"/>
      <w:numFmt w:val="lowerRoman"/>
      <w:lvlText w:val="%3."/>
      <w:lvlJc w:val="right"/>
      <w:pPr>
        <w:ind w:left="2038" w:hanging="400"/>
      </w:pPr>
    </w:lvl>
    <w:lvl w:ilvl="3" w:tplc="0409000F" w:tentative="1">
      <w:start w:val="1"/>
      <w:numFmt w:val="decimal"/>
      <w:lvlText w:val="%4."/>
      <w:lvlJc w:val="left"/>
      <w:pPr>
        <w:ind w:left="2438" w:hanging="400"/>
      </w:pPr>
    </w:lvl>
    <w:lvl w:ilvl="4" w:tplc="04090019" w:tentative="1">
      <w:start w:val="1"/>
      <w:numFmt w:val="upperLetter"/>
      <w:lvlText w:val="%5."/>
      <w:lvlJc w:val="left"/>
      <w:pPr>
        <w:ind w:left="2838" w:hanging="400"/>
      </w:pPr>
    </w:lvl>
    <w:lvl w:ilvl="5" w:tplc="0409001B" w:tentative="1">
      <w:start w:val="1"/>
      <w:numFmt w:val="lowerRoman"/>
      <w:lvlText w:val="%6."/>
      <w:lvlJc w:val="right"/>
      <w:pPr>
        <w:ind w:left="3238" w:hanging="400"/>
      </w:pPr>
    </w:lvl>
    <w:lvl w:ilvl="6" w:tplc="0409000F" w:tentative="1">
      <w:start w:val="1"/>
      <w:numFmt w:val="decimal"/>
      <w:lvlText w:val="%7."/>
      <w:lvlJc w:val="left"/>
      <w:pPr>
        <w:ind w:left="3638" w:hanging="400"/>
      </w:pPr>
    </w:lvl>
    <w:lvl w:ilvl="7" w:tplc="04090019" w:tentative="1">
      <w:start w:val="1"/>
      <w:numFmt w:val="upperLetter"/>
      <w:lvlText w:val="%8."/>
      <w:lvlJc w:val="left"/>
      <w:pPr>
        <w:ind w:left="4038" w:hanging="400"/>
      </w:pPr>
    </w:lvl>
    <w:lvl w:ilvl="8" w:tplc="0409001B" w:tentative="1">
      <w:start w:val="1"/>
      <w:numFmt w:val="lowerRoman"/>
      <w:lvlText w:val="%9."/>
      <w:lvlJc w:val="right"/>
      <w:pPr>
        <w:ind w:left="4438" w:hanging="400"/>
      </w:pPr>
    </w:lvl>
  </w:abstractNum>
  <w:abstractNum w:abstractNumId="40" w15:restartNumberingAfterBreak="0">
    <w:nsid w:val="64AD187A"/>
    <w:multiLevelType w:val="multilevel"/>
    <w:tmpl w:val="63E26082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1E53DC"/>
    <w:multiLevelType w:val="multilevel"/>
    <w:tmpl w:val="D46A7EC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B525B8"/>
    <w:multiLevelType w:val="multilevel"/>
    <w:tmpl w:val="66BC9F76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7F4C61"/>
    <w:multiLevelType w:val="multilevel"/>
    <w:tmpl w:val="E1FC46C2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FF"/>
        <w:w w:val="100"/>
        <w:sz w:val="20"/>
        <w:u w:val="double" w:color="0000FF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AE6B7F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57828"/>
    <w:multiLevelType w:val="multilevel"/>
    <w:tmpl w:val="E2D497A4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8C2530"/>
    <w:multiLevelType w:val="multilevel"/>
    <w:tmpl w:val="7F74F92A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6"/>
  </w:num>
  <w:num w:numId="32">
    <w:abstractNumId w:val="44"/>
  </w:num>
  <w:num w:numId="33">
    <w:abstractNumId w:val="20"/>
  </w:num>
  <w:num w:numId="34">
    <w:abstractNumId w:val="32"/>
  </w:num>
  <w:num w:numId="35">
    <w:abstractNumId w:val="29"/>
  </w:num>
  <w:num w:numId="36">
    <w:abstractNumId w:val="25"/>
  </w:num>
  <w:num w:numId="37">
    <w:abstractNumId w:val="6"/>
  </w:num>
  <w:num w:numId="38">
    <w:abstractNumId w:val="37"/>
  </w:num>
  <w:num w:numId="39">
    <w:abstractNumId w:val="30"/>
  </w:num>
  <w:num w:numId="40">
    <w:abstractNumId w:val="39"/>
  </w:num>
  <w:num w:numId="41">
    <w:abstractNumId w:val="12"/>
  </w:num>
  <w:num w:numId="42">
    <w:abstractNumId w:val="23"/>
  </w:num>
  <w:num w:numId="43">
    <w:abstractNumId w:val="5"/>
  </w:num>
  <w:num w:numId="44">
    <w:abstractNumId w:val="11"/>
  </w:num>
  <w:num w:numId="45">
    <w:abstractNumId w:val="9"/>
  </w:num>
  <w:num w:numId="46">
    <w:abstractNumId w:val="1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7"/>
    <w:rsid w:val="001935DB"/>
    <w:rsid w:val="0024686C"/>
    <w:rsid w:val="002C2B8B"/>
    <w:rsid w:val="002D3999"/>
    <w:rsid w:val="0032714D"/>
    <w:rsid w:val="00342F1C"/>
    <w:rsid w:val="00411576"/>
    <w:rsid w:val="0048668F"/>
    <w:rsid w:val="004C17EA"/>
    <w:rsid w:val="004F52DB"/>
    <w:rsid w:val="004F62FA"/>
    <w:rsid w:val="0052682D"/>
    <w:rsid w:val="005A0271"/>
    <w:rsid w:val="005A3E4F"/>
    <w:rsid w:val="00652E6B"/>
    <w:rsid w:val="00713D46"/>
    <w:rsid w:val="008D0F97"/>
    <w:rsid w:val="00905418"/>
    <w:rsid w:val="00907AEC"/>
    <w:rsid w:val="00A25639"/>
    <w:rsid w:val="00A8180B"/>
    <w:rsid w:val="00B11246"/>
    <w:rsid w:val="00B312FE"/>
    <w:rsid w:val="00C87230"/>
    <w:rsid w:val="00CD7133"/>
    <w:rsid w:val="00D20846"/>
    <w:rsid w:val="00DC0A07"/>
    <w:rsid w:val="00E74F73"/>
    <w:rsid w:val="00ED762A"/>
    <w:rsid w:val="00E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ADCD"/>
  <w15:chartTrackingRefBased/>
  <w15:docId w15:val="{CA2A941D-EFD9-467F-98B1-3A0E0093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8D0F97"/>
    <w:pPr>
      <w:wordWrap/>
      <w:spacing w:after="0" w:line="240" w:lineRule="auto"/>
      <w:jc w:val="left"/>
      <w:textAlignment w:val="baseline"/>
    </w:pPr>
    <w:rPr>
      <w:rFonts w:ascii="Noto Sans CJK JP Regular" w:eastAsia="굴림" w:hAnsi="굴림" w:cs="굴림"/>
      <w:color w:val="000000"/>
      <w:kern w:val="0"/>
      <w:sz w:val="22"/>
    </w:rPr>
  </w:style>
  <w:style w:type="paragraph" w:customStyle="1" w:styleId="MsoListParagraph0">
    <w:name w:val="MsoListParagraph"/>
    <w:basedOn w:val="a"/>
    <w:rsid w:val="008D0F97"/>
    <w:pPr>
      <w:spacing w:after="0" w:line="240" w:lineRule="auto"/>
      <w:ind w:left="16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A818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180B"/>
  </w:style>
  <w:style w:type="paragraph" w:styleId="a4">
    <w:name w:val="footer"/>
    <w:basedOn w:val="a"/>
    <w:link w:val="Char0"/>
    <w:uiPriority w:val="99"/>
    <w:unhideWhenUsed/>
    <w:rsid w:val="00A818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180B"/>
  </w:style>
  <w:style w:type="paragraph" w:customStyle="1" w:styleId="a5">
    <w:name w:val="바탕글"/>
    <w:basedOn w:val="a"/>
    <w:rsid w:val="00A8180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6">
    <w:name w:val="비즈폼"/>
    <w:basedOn w:val="a"/>
    <w:rsid w:val="00A8180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95" w:lineRule="auto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C872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7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jongcheol</dc:creator>
  <cp:keywords/>
  <dc:description/>
  <cp:lastModifiedBy>User</cp:lastModifiedBy>
  <cp:revision>3</cp:revision>
  <cp:lastPrinted>2022-06-30T04:39:00Z</cp:lastPrinted>
  <dcterms:created xsi:type="dcterms:W3CDTF">2023-06-12T23:52:00Z</dcterms:created>
  <dcterms:modified xsi:type="dcterms:W3CDTF">2023-06-13T06:02:00Z</dcterms:modified>
</cp:coreProperties>
</file>